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C7" w14:textId="77777777" w:rsidR="00542573" w:rsidRPr="00CD332A" w:rsidRDefault="00542573" w:rsidP="00542573">
      <w:pPr>
        <w:pStyle w:val="ListParagraph"/>
        <w:numPr>
          <w:ilvl w:val="0"/>
          <w:numId w:val="18"/>
        </w:numPr>
        <w:spacing w:after="80" w:line="280" w:lineRule="exact"/>
        <w:ind w:right="141"/>
        <w:jc w:val="both"/>
        <w:rPr>
          <w:rFonts w:ascii="Verdana" w:hAnsi="Verdana" w:cs="Arial"/>
          <w:b/>
          <w:bCs/>
          <w:sz w:val="28"/>
          <w:szCs w:val="28"/>
        </w:rPr>
      </w:pPr>
      <w:r w:rsidRPr="00CD332A">
        <w:rPr>
          <w:rFonts w:ascii="Verdana" w:hAnsi="Verdana" w:cs="Arial"/>
          <w:b/>
          <w:bCs/>
          <w:sz w:val="28"/>
          <w:szCs w:val="28"/>
        </w:rPr>
        <w:t>PURPOSE</w:t>
      </w:r>
    </w:p>
    <w:p w14:paraId="72729B0A" w14:textId="77777777" w:rsidR="0082463C" w:rsidRDefault="00A42DFD" w:rsidP="00B9153D">
      <w:pPr>
        <w:spacing w:after="0" w:line="280" w:lineRule="exact"/>
        <w:ind w:left="360" w:right="283"/>
        <w:jc w:val="both"/>
        <w:rPr>
          <w:rFonts w:ascii="Verdana" w:hAnsi="Verdana" w:cs="Arial"/>
          <w:sz w:val="20"/>
          <w:szCs w:val="20"/>
        </w:rPr>
      </w:pPr>
      <w:r>
        <w:rPr>
          <w:rFonts w:ascii="Verdana" w:hAnsi="Verdana" w:cs="Arial"/>
          <w:sz w:val="20"/>
          <w:szCs w:val="20"/>
        </w:rPr>
        <w:t>Th</w:t>
      </w:r>
      <w:r w:rsidR="00E04FD2">
        <w:rPr>
          <w:rFonts w:ascii="Verdana" w:hAnsi="Verdana" w:cs="Arial"/>
          <w:sz w:val="20"/>
          <w:szCs w:val="20"/>
        </w:rPr>
        <w:t xml:space="preserve">e purpose of this </w:t>
      </w:r>
      <w:r>
        <w:rPr>
          <w:rFonts w:ascii="Verdana" w:hAnsi="Verdana" w:cs="Arial"/>
          <w:sz w:val="20"/>
          <w:szCs w:val="20"/>
        </w:rPr>
        <w:t>policy</w:t>
      </w:r>
      <w:r w:rsidR="00E04FD2">
        <w:rPr>
          <w:rFonts w:ascii="Verdana" w:hAnsi="Verdana" w:cs="Arial"/>
          <w:sz w:val="20"/>
          <w:szCs w:val="20"/>
        </w:rPr>
        <w:t xml:space="preserve"> </w:t>
      </w:r>
      <w:r>
        <w:rPr>
          <w:rFonts w:ascii="Verdana" w:hAnsi="Verdana" w:cs="Arial"/>
          <w:sz w:val="20"/>
          <w:szCs w:val="20"/>
        </w:rPr>
        <w:t xml:space="preserve">is </w:t>
      </w:r>
      <w:r w:rsidR="00E04FD2">
        <w:rPr>
          <w:rFonts w:ascii="Verdana" w:hAnsi="Verdana" w:cs="Arial"/>
          <w:sz w:val="20"/>
          <w:szCs w:val="20"/>
        </w:rPr>
        <w:t>to</w:t>
      </w:r>
      <w:r w:rsidR="0082463C">
        <w:rPr>
          <w:rFonts w:ascii="Verdana" w:hAnsi="Verdana" w:cs="Arial"/>
          <w:sz w:val="20"/>
          <w:szCs w:val="20"/>
        </w:rPr>
        <w:t>:</w:t>
      </w:r>
    </w:p>
    <w:p w14:paraId="1F9F6DB4" w14:textId="77777777" w:rsidR="0052602E" w:rsidRDefault="0082463C" w:rsidP="0082463C">
      <w:pPr>
        <w:pStyle w:val="ListParagraph"/>
        <w:numPr>
          <w:ilvl w:val="0"/>
          <w:numId w:val="36"/>
        </w:numPr>
        <w:spacing w:after="0" w:line="280" w:lineRule="exact"/>
        <w:ind w:right="283"/>
        <w:jc w:val="both"/>
        <w:rPr>
          <w:rFonts w:ascii="Verdana" w:hAnsi="Verdana" w:cs="Arial"/>
          <w:sz w:val="20"/>
          <w:szCs w:val="20"/>
        </w:rPr>
      </w:pPr>
      <w:r>
        <w:rPr>
          <w:rFonts w:ascii="Verdana" w:hAnsi="Verdana" w:cs="Arial"/>
          <w:sz w:val="20"/>
          <w:szCs w:val="20"/>
        </w:rPr>
        <w:t xml:space="preserve">Describe the </w:t>
      </w:r>
      <w:r w:rsidR="0052602E">
        <w:rPr>
          <w:rFonts w:ascii="Verdana" w:hAnsi="Verdana" w:cs="Arial"/>
          <w:sz w:val="20"/>
          <w:szCs w:val="20"/>
        </w:rPr>
        <w:t>process of risk assessing behaviour and support within the context of participant engagement and a safe work environment for both the NDIS support worker and the participant</w:t>
      </w:r>
    </w:p>
    <w:p w14:paraId="6C67B946" w14:textId="77777777" w:rsidR="0052602E" w:rsidRDefault="0052602E" w:rsidP="0052602E">
      <w:pPr>
        <w:pStyle w:val="ListParagraph"/>
        <w:numPr>
          <w:ilvl w:val="0"/>
          <w:numId w:val="36"/>
        </w:numPr>
        <w:spacing w:after="0" w:line="280" w:lineRule="exact"/>
        <w:ind w:right="283"/>
        <w:jc w:val="both"/>
        <w:rPr>
          <w:rFonts w:ascii="Verdana" w:hAnsi="Verdana" w:cs="Arial"/>
          <w:sz w:val="20"/>
          <w:szCs w:val="20"/>
        </w:rPr>
      </w:pPr>
      <w:r>
        <w:rPr>
          <w:rFonts w:ascii="Verdana" w:hAnsi="Verdana" w:cs="Arial"/>
          <w:sz w:val="20"/>
          <w:szCs w:val="20"/>
        </w:rPr>
        <w:t>Work within SafeWork guidelines to reduce the risk of occupational violence</w:t>
      </w:r>
    </w:p>
    <w:p w14:paraId="6E2781CB" w14:textId="0AABFDE2" w:rsidR="00625301" w:rsidRPr="0052602E" w:rsidRDefault="0052602E" w:rsidP="0052602E">
      <w:pPr>
        <w:pStyle w:val="ListParagraph"/>
        <w:numPr>
          <w:ilvl w:val="0"/>
          <w:numId w:val="36"/>
        </w:numPr>
        <w:spacing w:after="0" w:line="280" w:lineRule="exact"/>
        <w:ind w:right="283"/>
        <w:jc w:val="both"/>
        <w:rPr>
          <w:rFonts w:ascii="Verdana" w:hAnsi="Verdana" w:cs="Arial"/>
          <w:sz w:val="20"/>
          <w:szCs w:val="20"/>
        </w:rPr>
      </w:pPr>
      <w:r>
        <w:rPr>
          <w:rFonts w:ascii="Verdana" w:hAnsi="Verdana" w:cs="Arial"/>
          <w:sz w:val="20"/>
          <w:szCs w:val="20"/>
        </w:rPr>
        <w:t>To work within the guidelines of the NDIS Code of Conduct</w:t>
      </w:r>
    </w:p>
    <w:p w14:paraId="4F688310" w14:textId="77777777" w:rsidR="00625301" w:rsidRDefault="00625301" w:rsidP="00B9153D">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3964"/>
        <w:gridCol w:w="5381"/>
      </w:tblGrid>
      <w:tr w:rsidR="004142A6" w:rsidRPr="00B717F4" w14:paraId="131AFB40" w14:textId="77777777" w:rsidTr="00762850">
        <w:trPr>
          <w:jc w:val="center"/>
        </w:trPr>
        <w:tc>
          <w:tcPr>
            <w:tcW w:w="9345" w:type="dxa"/>
            <w:gridSpan w:val="2"/>
            <w:shd w:val="clear" w:color="auto" w:fill="D9D9D9" w:themeFill="background1" w:themeFillShade="D9"/>
            <w:vAlign w:val="center"/>
          </w:tcPr>
          <w:p w14:paraId="401C2743" w14:textId="7BA0F249" w:rsidR="004142A6" w:rsidRPr="00B717F4" w:rsidRDefault="004142A6" w:rsidP="00A974D9">
            <w:pPr>
              <w:spacing w:before="4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542573" w14:paraId="172F2191" w14:textId="77777777" w:rsidTr="00A02868">
        <w:trPr>
          <w:jc w:val="center"/>
        </w:trPr>
        <w:tc>
          <w:tcPr>
            <w:tcW w:w="3964" w:type="dxa"/>
            <w:vAlign w:val="center"/>
          </w:tcPr>
          <w:p w14:paraId="0D258BC9" w14:textId="32888399" w:rsidR="00542573" w:rsidRDefault="004142A6"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 xml:space="preserve">Related policies and procedures, how-to task lists, forms, </w:t>
            </w:r>
            <w:proofErr w:type="gramStart"/>
            <w:r>
              <w:rPr>
                <w:rFonts w:ascii="Verdana" w:hAnsi="Verdana" w:cs="Arial"/>
                <w:sz w:val="20"/>
                <w:szCs w:val="20"/>
              </w:rPr>
              <w:t>registers</w:t>
            </w:r>
            <w:proofErr w:type="gramEnd"/>
            <w:r>
              <w:rPr>
                <w:rFonts w:ascii="Verdana" w:hAnsi="Verdana" w:cs="Arial"/>
                <w:sz w:val="20"/>
                <w:szCs w:val="20"/>
              </w:rPr>
              <w:t xml:space="preserve"> or other organisational documents of The Junction</w:t>
            </w:r>
          </w:p>
        </w:tc>
        <w:tc>
          <w:tcPr>
            <w:tcW w:w="5381" w:type="dxa"/>
            <w:vAlign w:val="center"/>
          </w:tcPr>
          <w:p w14:paraId="2A875A0F" w14:textId="2E2BD8F4" w:rsidR="00B579F8" w:rsidRDefault="00765762"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Service </w:t>
            </w:r>
            <w:r w:rsidR="005C3E9B">
              <w:rPr>
                <w:rFonts w:ascii="Verdana" w:hAnsi="Verdana" w:cs="Arial"/>
                <w:sz w:val="20"/>
                <w:szCs w:val="20"/>
              </w:rPr>
              <w:t>c</w:t>
            </w:r>
            <w:r>
              <w:rPr>
                <w:rFonts w:ascii="Verdana" w:hAnsi="Verdana" w:cs="Arial"/>
                <w:sz w:val="20"/>
                <w:szCs w:val="20"/>
              </w:rPr>
              <w:t>ollaboration</w:t>
            </w:r>
            <w:r w:rsidR="005C3E9B">
              <w:rPr>
                <w:rFonts w:ascii="Verdana" w:hAnsi="Verdana" w:cs="Arial"/>
                <w:sz w:val="20"/>
                <w:szCs w:val="20"/>
              </w:rPr>
              <w:t xml:space="preserve"> p</w:t>
            </w:r>
            <w:r>
              <w:rPr>
                <w:rFonts w:ascii="Verdana" w:hAnsi="Verdana" w:cs="Arial"/>
                <w:sz w:val="20"/>
                <w:szCs w:val="20"/>
              </w:rPr>
              <w:t>olicy</w:t>
            </w:r>
          </w:p>
          <w:p w14:paraId="3C5DB5C3" w14:textId="244FD50E" w:rsidR="00765762" w:rsidRDefault="00765762"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Service </w:t>
            </w:r>
            <w:r w:rsidR="005C3E9B">
              <w:rPr>
                <w:rFonts w:ascii="Verdana" w:hAnsi="Verdana" w:cs="Arial"/>
                <w:sz w:val="20"/>
                <w:szCs w:val="20"/>
              </w:rPr>
              <w:t>a</w:t>
            </w:r>
            <w:r>
              <w:rPr>
                <w:rFonts w:ascii="Verdana" w:hAnsi="Verdana" w:cs="Arial"/>
                <w:sz w:val="20"/>
                <w:szCs w:val="20"/>
              </w:rPr>
              <w:t xml:space="preserve">ccess </w:t>
            </w:r>
            <w:r w:rsidR="005C3E9B">
              <w:rPr>
                <w:rFonts w:ascii="Verdana" w:hAnsi="Verdana" w:cs="Arial"/>
                <w:sz w:val="20"/>
                <w:szCs w:val="20"/>
              </w:rPr>
              <w:t>p</w:t>
            </w:r>
            <w:r>
              <w:rPr>
                <w:rFonts w:ascii="Verdana" w:hAnsi="Verdana" w:cs="Arial"/>
                <w:sz w:val="20"/>
                <w:szCs w:val="20"/>
              </w:rPr>
              <w:t>olicy</w:t>
            </w:r>
          </w:p>
          <w:p w14:paraId="32343B21" w14:textId="1676DD0F" w:rsidR="00765762" w:rsidRDefault="00765762"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Service </w:t>
            </w:r>
            <w:r w:rsidR="005C3E9B">
              <w:rPr>
                <w:rFonts w:ascii="Verdana" w:hAnsi="Verdana" w:cs="Arial"/>
                <w:sz w:val="20"/>
                <w:szCs w:val="20"/>
              </w:rPr>
              <w:t>d</w:t>
            </w:r>
            <w:r>
              <w:rPr>
                <w:rFonts w:ascii="Verdana" w:hAnsi="Verdana" w:cs="Arial"/>
                <w:sz w:val="20"/>
                <w:szCs w:val="20"/>
              </w:rPr>
              <w:t xml:space="preserve">elivery </w:t>
            </w:r>
            <w:r w:rsidR="005C3E9B">
              <w:rPr>
                <w:rFonts w:ascii="Verdana" w:hAnsi="Verdana" w:cs="Arial"/>
                <w:sz w:val="20"/>
                <w:szCs w:val="20"/>
              </w:rPr>
              <w:t>p</w:t>
            </w:r>
            <w:r>
              <w:rPr>
                <w:rFonts w:ascii="Verdana" w:hAnsi="Verdana" w:cs="Arial"/>
                <w:sz w:val="20"/>
                <w:szCs w:val="20"/>
              </w:rPr>
              <w:t>olicy</w:t>
            </w:r>
          </w:p>
          <w:p w14:paraId="7B4769CD" w14:textId="523E1F07" w:rsidR="00765762" w:rsidRDefault="00765762"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Access to </w:t>
            </w:r>
            <w:r w:rsidR="005C3E9B">
              <w:rPr>
                <w:rFonts w:ascii="Verdana" w:hAnsi="Verdana" w:cs="Arial"/>
                <w:sz w:val="20"/>
                <w:szCs w:val="20"/>
              </w:rPr>
              <w:t>c</w:t>
            </w:r>
            <w:r>
              <w:rPr>
                <w:rFonts w:ascii="Verdana" w:hAnsi="Verdana" w:cs="Arial"/>
                <w:sz w:val="20"/>
                <w:szCs w:val="20"/>
              </w:rPr>
              <w:t xml:space="preserve">onfidential </w:t>
            </w:r>
            <w:r w:rsidR="005C3E9B">
              <w:rPr>
                <w:rFonts w:ascii="Verdana" w:hAnsi="Verdana" w:cs="Arial"/>
                <w:sz w:val="20"/>
                <w:szCs w:val="20"/>
              </w:rPr>
              <w:t>i</w:t>
            </w:r>
            <w:r>
              <w:rPr>
                <w:rFonts w:ascii="Verdana" w:hAnsi="Verdana" w:cs="Arial"/>
                <w:sz w:val="20"/>
                <w:szCs w:val="20"/>
              </w:rPr>
              <w:t xml:space="preserve">nformation </w:t>
            </w:r>
            <w:r w:rsidR="005C3E9B">
              <w:rPr>
                <w:rFonts w:ascii="Verdana" w:hAnsi="Verdana" w:cs="Arial"/>
                <w:sz w:val="20"/>
                <w:szCs w:val="20"/>
              </w:rPr>
              <w:t>p</w:t>
            </w:r>
            <w:r>
              <w:rPr>
                <w:rFonts w:ascii="Verdana" w:hAnsi="Verdana" w:cs="Arial"/>
                <w:sz w:val="20"/>
                <w:szCs w:val="20"/>
              </w:rPr>
              <w:t>olicy</w:t>
            </w:r>
          </w:p>
          <w:p w14:paraId="3ED1B36A" w14:textId="11B27FCF" w:rsidR="00765762" w:rsidRDefault="00765762"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Risk </w:t>
            </w:r>
            <w:r w:rsidR="005C3E9B">
              <w:rPr>
                <w:rFonts w:ascii="Verdana" w:hAnsi="Verdana" w:cs="Arial"/>
                <w:sz w:val="20"/>
                <w:szCs w:val="20"/>
              </w:rPr>
              <w:t>m</w:t>
            </w:r>
            <w:r>
              <w:rPr>
                <w:rFonts w:ascii="Verdana" w:hAnsi="Verdana" w:cs="Arial"/>
                <w:sz w:val="20"/>
                <w:szCs w:val="20"/>
              </w:rPr>
              <w:t xml:space="preserve">anagement </w:t>
            </w:r>
            <w:r w:rsidR="005C3E9B">
              <w:rPr>
                <w:rFonts w:ascii="Verdana" w:hAnsi="Verdana" w:cs="Arial"/>
                <w:sz w:val="20"/>
                <w:szCs w:val="20"/>
              </w:rPr>
              <w:t>policy and forms</w:t>
            </w:r>
          </w:p>
          <w:p w14:paraId="01367AE2" w14:textId="6538ADE8" w:rsidR="005C3E9B" w:rsidRDefault="005C3E9B"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Incident policy and forms</w:t>
            </w:r>
          </w:p>
          <w:p w14:paraId="6D1C6500" w14:textId="17B738EA" w:rsidR="005C3E9B" w:rsidRDefault="005C3E9B"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Preventing and responding to harm, abuse, </w:t>
            </w:r>
            <w:r w:rsidR="003A10C9">
              <w:rPr>
                <w:rFonts w:ascii="Verdana" w:hAnsi="Verdana" w:cs="Arial"/>
                <w:sz w:val="20"/>
                <w:szCs w:val="20"/>
              </w:rPr>
              <w:t>neglect,</w:t>
            </w:r>
            <w:r>
              <w:rPr>
                <w:rFonts w:ascii="Verdana" w:hAnsi="Verdana" w:cs="Arial"/>
                <w:sz w:val="20"/>
                <w:szCs w:val="20"/>
              </w:rPr>
              <w:t xml:space="preserve"> and exploitation policy</w:t>
            </w:r>
          </w:p>
          <w:p w14:paraId="2A13D936" w14:textId="77777777" w:rsidR="005C3E9B" w:rsidRDefault="00D0693C"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Information management policy</w:t>
            </w:r>
          </w:p>
          <w:p w14:paraId="6EC28F65" w14:textId="77777777" w:rsidR="00D0693C" w:rsidRDefault="00D0693C"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Privacy and confidentiality policy</w:t>
            </w:r>
          </w:p>
          <w:p w14:paraId="150E5DC0" w14:textId="77777777" w:rsidR="00D0693C" w:rsidRDefault="00D0693C"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Work, </w:t>
            </w:r>
            <w:proofErr w:type="gramStart"/>
            <w:r>
              <w:rPr>
                <w:rFonts w:ascii="Verdana" w:hAnsi="Verdana" w:cs="Arial"/>
                <w:sz w:val="20"/>
                <w:szCs w:val="20"/>
              </w:rPr>
              <w:t>health</w:t>
            </w:r>
            <w:proofErr w:type="gramEnd"/>
            <w:r>
              <w:rPr>
                <w:rFonts w:ascii="Verdana" w:hAnsi="Verdana" w:cs="Arial"/>
                <w:sz w:val="20"/>
                <w:szCs w:val="20"/>
              </w:rPr>
              <w:t xml:space="preserve"> and safety policy</w:t>
            </w:r>
          </w:p>
          <w:p w14:paraId="0BAED4AD" w14:textId="1347550F" w:rsidR="00D0693C" w:rsidRDefault="00D0693C" w:rsidP="0075515D">
            <w:pPr>
              <w:pStyle w:val="ListParagraph"/>
              <w:numPr>
                <w:ilvl w:val="0"/>
                <w:numId w:val="21"/>
              </w:numPr>
              <w:spacing w:after="80" w:line="280" w:lineRule="exact"/>
              <w:ind w:left="453" w:right="283"/>
              <w:jc w:val="both"/>
              <w:rPr>
                <w:rFonts w:ascii="Verdana" w:hAnsi="Verdana" w:cs="Arial"/>
                <w:sz w:val="20"/>
                <w:szCs w:val="20"/>
              </w:rPr>
            </w:pPr>
            <w:proofErr w:type="spellStart"/>
            <w:r>
              <w:rPr>
                <w:rFonts w:ascii="Verdana" w:hAnsi="Verdana" w:cs="Arial"/>
                <w:sz w:val="20"/>
                <w:szCs w:val="20"/>
              </w:rPr>
              <w:t>Whistleblow</w:t>
            </w:r>
            <w:r w:rsidR="003A10C9">
              <w:rPr>
                <w:rFonts w:ascii="Verdana" w:hAnsi="Verdana" w:cs="Arial"/>
                <w:sz w:val="20"/>
                <w:szCs w:val="20"/>
              </w:rPr>
              <w:t>er</w:t>
            </w:r>
            <w:proofErr w:type="spellEnd"/>
            <w:r>
              <w:rPr>
                <w:rFonts w:ascii="Verdana" w:hAnsi="Verdana" w:cs="Arial"/>
                <w:sz w:val="20"/>
                <w:szCs w:val="20"/>
              </w:rPr>
              <w:t xml:space="preserve"> policy</w:t>
            </w:r>
          </w:p>
          <w:p w14:paraId="0E509701" w14:textId="77777777" w:rsidR="00D0693C" w:rsidRDefault="00D0693C"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Feedback policy</w:t>
            </w:r>
          </w:p>
          <w:p w14:paraId="089B3D1D" w14:textId="77777777" w:rsidR="00D0693C" w:rsidRDefault="00D0693C"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NDIS complaints policy</w:t>
            </w:r>
          </w:p>
          <w:p w14:paraId="254B2C47" w14:textId="77777777" w:rsidR="00D0693C" w:rsidRDefault="00D0693C"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NDIS HR manual</w:t>
            </w:r>
          </w:p>
          <w:p w14:paraId="6AC726E1" w14:textId="77777777" w:rsidR="00D0693C" w:rsidRDefault="00425891"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SRS plan</w:t>
            </w:r>
          </w:p>
          <w:p w14:paraId="6352D2FE" w14:textId="77777777" w:rsidR="00425891" w:rsidRDefault="00425891"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Consent to release or share information form</w:t>
            </w:r>
          </w:p>
          <w:p w14:paraId="74706712" w14:textId="101F291F" w:rsidR="00425891" w:rsidRPr="0075515D" w:rsidRDefault="00425891" w:rsidP="0075515D">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Behaviour risk and support assessment tool form</w:t>
            </w:r>
          </w:p>
        </w:tc>
      </w:tr>
      <w:tr w:rsidR="00542573" w14:paraId="09B00E70" w14:textId="77777777" w:rsidTr="00A02868">
        <w:trPr>
          <w:jc w:val="center"/>
        </w:trPr>
        <w:tc>
          <w:tcPr>
            <w:tcW w:w="3964" w:type="dxa"/>
            <w:vAlign w:val="center"/>
          </w:tcPr>
          <w:p w14:paraId="06276D41" w14:textId="0ED606FA" w:rsidR="00542573" w:rsidRDefault="00A26050"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Other standards</w:t>
            </w:r>
          </w:p>
        </w:tc>
        <w:tc>
          <w:tcPr>
            <w:tcW w:w="5381" w:type="dxa"/>
            <w:vAlign w:val="center"/>
          </w:tcPr>
          <w:p w14:paraId="26943530" w14:textId="77777777" w:rsidR="00542573" w:rsidRDefault="007E77C4"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National Mental Health Standards</w:t>
            </w:r>
          </w:p>
          <w:p w14:paraId="56922C7F" w14:textId="77777777" w:rsidR="00880988" w:rsidRDefault="0088098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NDIS Practice Standards</w:t>
            </w:r>
          </w:p>
          <w:p w14:paraId="31970538" w14:textId="33764C15" w:rsidR="004E7C09" w:rsidRPr="00425891" w:rsidRDefault="004E7C09" w:rsidP="00425891">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Human Services Quality Standards</w:t>
            </w:r>
          </w:p>
        </w:tc>
      </w:tr>
      <w:tr w:rsidR="00542573" w14:paraId="293C1D7E" w14:textId="77777777" w:rsidTr="00A02868">
        <w:trPr>
          <w:jc w:val="center"/>
        </w:trPr>
        <w:tc>
          <w:tcPr>
            <w:tcW w:w="3964" w:type="dxa"/>
            <w:vAlign w:val="center"/>
          </w:tcPr>
          <w:p w14:paraId="4BD1B4AF" w14:textId="77777777" w:rsidR="00542573" w:rsidRDefault="00B9251F"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Definitions</w:t>
            </w:r>
          </w:p>
          <w:p w14:paraId="69D07902" w14:textId="77777777" w:rsidR="00EC2019" w:rsidRPr="00EC2019" w:rsidRDefault="00EC2019" w:rsidP="00EC2019"/>
          <w:p w14:paraId="28719143" w14:textId="77777777" w:rsidR="00EC2019" w:rsidRPr="00EC2019" w:rsidRDefault="00EC2019" w:rsidP="00EC2019"/>
          <w:p w14:paraId="1E357D40" w14:textId="77777777" w:rsidR="00EC2019" w:rsidRPr="00EC2019" w:rsidRDefault="00EC2019" w:rsidP="00EC2019"/>
          <w:p w14:paraId="3C3D58F2" w14:textId="77777777" w:rsidR="00EC2019" w:rsidRDefault="00EC2019" w:rsidP="00EC2019">
            <w:pPr>
              <w:rPr>
                <w:rFonts w:ascii="Verdana" w:hAnsi="Verdana" w:cs="Arial"/>
                <w:sz w:val="20"/>
                <w:szCs w:val="20"/>
              </w:rPr>
            </w:pPr>
          </w:p>
          <w:p w14:paraId="0465DF4E" w14:textId="77777777" w:rsidR="00EC2019" w:rsidRPr="00EC2019" w:rsidRDefault="00EC2019" w:rsidP="00EC2019"/>
          <w:p w14:paraId="1EC02F90" w14:textId="77777777" w:rsidR="00EC2019" w:rsidRDefault="00EC2019" w:rsidP="00EC2019">
            <w:pPr>
              <w:rPr>
                <w:rFonts w:ascii="Verdana" w:hAnsi="Verdana" w:cs="Arial"/>
                <w:sz w:val="20"/>
                <w:szCs w:val="20"/>
              </w:rPr>
            </w:pPr>
          </w:p>
          <w:p w14:paraId="25C0C90E" w14:textId="77777777" w:rsidR="00EC2019" w:rsidRDefault="00EC2019" w:rsidP="00EC2019">
            <w:pPr>
              <w:rPr>
                <w:rFonts w:ascii="Verdana" w:hAnsi="Verdana" w:cs="Arial"/>
                <w:sz w:val="20"/>
                <w:szCs w:val="20"/>
              </w:rPr>
            </w:pPr>
          </w:p>
          <w:p w14:paraId="4226910A" w14:textId="77777777" w:rsidR="00EC2019" w:rsidRPr="00EC2019" w:rsidRDefault="00EC2019" w:rsidP="00EC2019"/>
        </w:tc>
        <w:tc>
          <w:tcPr>
            <w:tcW w:w="5381" w:type="dxa"/>
            <w:vAlign w:val="center"/>
          </w:tcPr>
          <w:p w14:paraId="4A11473A" w14:textId="77777777" w:rsidR="00B9251F" w:rsidRDefault="00B9251F" w:rsidP="00C32E4A">
            <w:pPr>
              <w:pStyle w:val="ListParagraph"/>
              <w:numPr>
                <w:ilvl w:val="0"/>
                <w:numId w:val="21"/>
              </w:numPr>
              <w:spacing w:after="40" w:line="280" w:lineRule="exact"/>
              <w:ind w:left="453" w:right="283"/>
              <w:jc w:val="both"/>
              <w:rPr>
                <w:rFonts w:ascii="Verdana" w:hAnsi="Verdana" w:cs="Arial"/>
                <w:sz w:val="20"/>
                <w:szCs w:val="20"/>
              </w:rPr>
            </w:pPr>
            <w:r>
              <w:rPr>
                <w:rFonts w:ascii="Verdana" w:hAnsi="Verdana" w:cs="Arial"/>
                <w:sz w:val="20"/>
                <w:szCs w:val="20"/>
              </w:rPr>
              <w:t>“Behaviour of concern”</w:t>
            </w:r>
          </w:p>
          <w:p w14:paraId="67603B10" w14:textId="77777777" w:rsidR="00F3644E" w:rsidRPr="00F24D74" w:rsidRDefault="00F3644E" w:rsidP="00C32E4A">
            <w:pPr>
              <w:pStyle w:val="ListParagraph"/>
              <w:spacing w:after="40" w:line="280" w:lineRule="exact"/>
              <w:ind w:left="453" w:right="283"/>
              <w:jc w:val="both"/>
              <w:rPr>
                <w:rFonts w:ascii="Verdana" w:hAnsi="Verdana" w:cs="Arial"/>
                <w:sz w:val="18"/>
                <w:szCs w:val="18"/>
              </w:rPr>
            </w:pPr>
            <w:r w:rsidRPr="00F24D74">
              <w:rPr>
                <w:rFonts w:ascii="Verdana" w:hAnsi="Verdana" w:cs="Arial"/>
                <w:sz w:val="18"/>
                <w:szCs w:val="18"/>
              </w:rPr>
              <w:t>A behaviour that may be a barrier to participation</w:t>
            </w:r>
          </w:p>
          <w:p w14:paraId="6AC40A6E" w14:textId="77777777" w:rsidR="00F3644E" w:rsidRPr="00F24D74" w:rsidRDefault="00F3644E" w:rsidP="00C32E4A">
            <w:pPr>
              <w:pStyle w:val="ListParagraph"/>
              <w:spacing w:after="40" w:line="280" w:lineRule="exact"/>
              <w:ind w:left="453" w:right="283"/>
              <w:jc w:val="both"/>
              <w:rPr>
                <w:rFonts w:ascii="Verdana" w:hAnsi="Verdana" w:cs="Arial"/>
                <w:sz w:val="18"/>
                <w:szCs w:val="18"/>
              </w:rPr>
            </w:pPr>
            <w:r w:rsidRPr="00F24D74">
              <w:rPr>
                <w:rFonts w:ascii="Verdana" w:hAnsi="Verdana" w:cs="Arial"/>
                <w:sz w:val="18"/>
                <w:szCs w:val="18"/>
              </w:rPr>
              <w:t>A behaviour that directly or indirectly undermines a person’s rights, dignity, or quality of life/psychological health</w:t>
            </w:r>
          </w:p>
          <w:p w14:paraId="65D41FC0" w14:textId="3F8690A5" w:rsidR="00F24D74" w:rsidRPr="00C32E4A" w:rsidRDefault="008D463F" w:rsidP="00C32E4A">
            <w:pPr>
              <w:pStyle w:val="ListParagraph"/>
              <w:spacing w:after="40" w:line="280" w:lineRule="exact"/>
              <w:ind w:left="453" w:right="283"/>
              <w:jc w:val="both"/>
              <w:rPr>
                <w:rFonts w:ascii="Verdana" w:hAnsi="Verdana" w:cs="Arial"/>
                <w:sz w:val="18"/>
                <w:szCs w:val="18"/>
              </w:rPr>
            </w:pPr>
            <w:r w:rsidRPr="00F24D74">
              <w:rPr>
                <w:rFonts w:ascii="Verdana" w:hAnsi="Verdana" w:cs="Arial"/>
                <w:sz w:val="18"/>
                <w:szCs w:val="18"/>
              </w:rPr>
              <w:t>A behaviour which poses a risk to the health and safety of the participant or other people affiliated with The Junction (</w:t>
            </w:r>
            <w:proofErr w:type="gramStart"/>
            <w:r w:rsidRPr="00F24D74">
              <w:rPr>
                <w:rFonts w:ascii="Verdana" w:hAnsi="Verdana" w:cs="Arial"/>
                <w:sz w:val="18"/>
                <w:szCs w:val="18"/>
              </w:rPr>
              <w:t>e.g.</w:t>
            </w:r>
            <w:proofErr w:type="gramEnd"/>
            <w:r w:rsidRPr="00F24D74">
              <w:rPr>
                <w:rFonts w:ascii="Verdana" w:hAnsi="Verdana" w:cs="Arial"/>
                <w:sz w:val="18"/>
                <w:szCs w:val="18"/>
              </w:rPr>
              <w:t xml:space="preserve"> employees, contractors, volunteers or visitors)</w:t>
            </w:r>
          </w:p>
          <w:p w14:paraId="15D2ECEF" w14:textId="491FFED0" w:rsidR="00F24D74" w:rsidRDefault="00F24D74" w:rsidP="00C32E4A">
            <w:pPr>
              <w:pStyle w:val="ListParagraph"/>
              <w:numPr>
                <w:ilvl w:val="0"/>
                <w:numId w:val="21"/>
              </w:numPr>
              <w:spacing w:after="40" w:line="280" w:lineRule="exact"/>
              <w:ind w:left="453" w:right="283"/>
              <w:jc w:val="both"/>
              <w:rPr>
                <w:rFonts w:ascii="Verdana" w:hAnsi="Verdana" w:cs="Arial"/>
                <w:sz w:val="20"/>
                <w:szCs w:val="20"/>
              </w:rPr>
            </w:pPr>
            <w:r>
              <w:rPr>
                <w:rFonts w:ascii="Verdana" w:hAnsi="Verdana" w:cs="Arial"/>
                <w:sz w:val="20"/>
                <w:szCs w:val="20"/>
              </w:rPr>
              <w:t>“</w:t>
            </w:r>
            <w:r>
              <w:rPr>
                <w:rFonts w:ascii="Verdana" w:hAnsi="Verdana" w:cs="Arial"/>
                <w:sz w:val="20"/>
                <w:szCs w:val="20"/>
              </w:rPr>
              <w:t>Risk assessment</w:t>
            </w:r>
            <w:r>
              <w:rPr>
                <w:rFonts w:ascii="Verdana" w:hAnsi="Verdana" w:cs="Arial"/>
                <w:sz w:val="20"/>
                <w:szCs w:val="20"/>
              </w:rPr>
              <w:t>”</w:t>
            </w:r>
          </w:p>
          <w:p w14:paraId="36A209E9" w14:textId="7D8BF7E1" w:rsidR="00F24D74" w:rsidRPr="00C32E4A" w:rsidRDefault="00F24D74" w:rsidP="00C32E4A">
            <w:pPr>
              <w:pStyle w:val="ListParagraph"/>
              <w:spacing w:after="40" w:line="280" w:lineRule="exact"/>
              <w:ind w:left="453" w:right="283"/>
              <w:jc w:val="both"/>
              <w:rPr>
                <w:rFonts w:ascii="Verdana" w:hAnsi="Verdana" w:cs="Arial"/>
                <w:sz w:val="18"/>
                <w:szCs w:val="18"/>
              </w:rPr>
            </w:pPr>
            <w:r w:rsidRPr="00F24D74">
              <w:rPr>
                <w:rFonts w:ascii="Verdana" w:hAnsi="Verdana" w:cs="Arial"/>
                <w:sz w:val="18"/>
                <w:szCs w:val="18"/>
              </w:rPr>
              <w:t xml:space="preserve">A </w:t>
            </w:r>
            <w:r w:rsidRPr="00F24D74">
              <w:rPr>
                <w:rFonts w:ascii="Verdana" w:hAnsi="Verdana" w:cs="Arial"/>
                <w:sz w:val="18"/>
                <w:szCs w:val="18"/>
              </w:rPr>
              <w:t>formal assessment of risk to a person</w:t>
            </w:r>
          </w:p>
          <w:p w14:paraId="0C218C69" w14:textId="431C5508" w:rsidR="00F24D74" w:rsidRDefault="00F24D74" w:rsidP="00C32E4A">
            <w:pPr>
              <w:pStyle w:val="ListParagraph"/>
              <w:numPr>
                <w:ilvl w:val="0"/>
                <w:numId w:val="21"/>
              </w:numPr>
              <w:spacing w:after="40" w:line="280" w:lineRule="exact"/>
              <w:ind w:left="453" w:right="283"/>
              <w:jc w:val="both"/>
              <w:rPr>
                <w:rFonts w:ascii="Verdana" w:hAnsi="Verdana" w:cs="Arial"/>
                <w:sz w:val="20"/>
                <w:szCs w:val="20"/>
              </w:rPr>
            </w:pPr>
            <w:r>
              <w:rPr>
                <w:rFonts w:ascii="Verdana" w:hAnsi="Verdana" w:cs="Arial"/>
                <w:sz w:val="20"/>
                <w:szCs w:val="20"/>
              </w:rPr>
              <w:t>“</w:t>
            </w:r>
            <w:r w:rsidR="003A10C9">
              <w:rPr>
                <w:rFonts w:ascii="Verdana" w:hAnsi="Verdana" w:cs="Arial"/>
                <w:sz w:val="20"/>
                <w:szCs w:val="20"/>
              </w:rPr>
              <w:t>Hazard identification</w:t>
            </w:r>
            <w:r>
              <w:rPr>
                <w:rFonts w:ascii="Verdana" w:hAnsi="Verdana" w:cs="Arial"/>
                <w:sz w:val="20"/>
                <w:szCs w:val="20"/>
              </w:rPr>
              <w:t>”</w:t>
            </w:r>
          </w:p>
          <w:p w14:paraId="5C9708DE" w14:textId="7AAEF955" w:rsidR="00F24D74" w:rsidRPr="00F3644E" w:rsidRDefault="003A10C9" w:rsidP="00C32E4A">
            <w:pPr>
              <w:pStyle w:val="ListParagraph"/>
              <w:spacing w:after="40" w:line="280" w:lineRule="exact"/>
              <w:ind w:left="453" w:right="283"/>
              <w:jc w:val="both"/>
              <w:rPr>
                <w:rFonts w:ascii="Verdana" w:hAnsi="Verdana" w:cs="Arial"/>
                <w:sz w:val="20"/>
                <w:szCs w:val="20"/>
              </w:rPr>
            </w:pPr>
            <w:r w:rsidRPr="003A10C9">
              <w:rPr>
                <w:rFonts w:ascii="Verdana" w:hAnsi="Verdana" w:cs="Arial"/>
                <w:sz w:val="18"/>
                <w:szCs w:val="18"/>
              </w:rPr>
              <w:t>The review of historic and current behavioural information available at the time and as an ongoing assessment</w:t>
            </w:r>
          </w:p>
        </w:tc>
      </w:tr>
    </w:tbl>
    <w:p w14:paraId="37CB7E9E" w14:textId="32F9661F" w:rsidR="00542573" w:rsidRPr="00CD332A" w:rsidRDefault="004C7204" w:rsidP="00542573">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Scope</w:t>
      </w:r>
    </w:p>
    <w:p w14:paraId="217DB7A1" w14:textId="3026B8E5" w:rsidR="00F45A13" w:rsidRDefault="005D4CDE" w:rsidP="00D25955">
      <w:pPr>
        <w:spacing w:after="0" w:line="280" w:lineRule="exact"/>
        <w:ind w:left="360" w:right="283"/>
        <w:jc w:val="both"/>
        <w:rPr>
          <w:rFonts w:ascii="Verdana" w:hAnsi="Verdana" w:cs="Arial"/>
          <w:sz w:val="20"/>
          <w:szCs w:val="20"/>
        </w:rPr>
      </w:pPr>
      <w:r w:rsidRPr="005D4CDE">
        <w:rPr>
          <w:rFonts w:ascii="Verdana" w:hAnsi="Verdana" w:cs="Arial"/>
          <w:sz w:val="20"/>
          <w:szCs w:val="20"/>
        </w:rPr>
        <w:t xml:space="preserve">This policy </w:t>
      </w:r>
      <w:r w:rsidR="0009188D">
        <w:rPr>
          <w:rFonts w:ascii="Verdana" w:hAnsi="Verdana" w:cs="Arial"/>
          <w:sz w:val="20"/>
          <w:szCs w:val="20"/>
        </w:rPr>
        <w:t xml:space="preserve">applies to </w:t>
      </w:r>
      <w:r w:rsidR="00EC2019">
        <w:rPr>
          <w:rFonts w:ascii="Verdana" w:hAnsi="Verdana" w:cs="Arial"/>
          <w:sz w:val="20"/>
          <w:szCs w:val="20"/>
        </w:rPr>
        <w:t xml:space="preserve">all </w:t>
      </w:r>
      <w:r w:rsidR="00D25955">
        <w:rPr>
          <w:rFonts w:ascii="Verdana" w:hAnsi="Verdana" w:cs="Arial"/>
          <w:sz w:val="20"/>
          <w:szCs w:val="20"/>
        </w:rPr>
        <w:t>employees</w:t>
      </w:r>
      <w:r w:rsidR="00EC2019">
        <w:rPr>
          <w:rFonts w:ascii="Verdana" w:hAnsi="Verdana" w:cs="Arial"/>
          <w:sz w:val="20"/>
          <w:szCs w:val="20"/>
        </w:rPr>
        <w:t>, management, Board of Directors, contractors, employees, visitors, members</w:t>
      </w:r>
      <w:r w:rsidR="00D25955">
        <w:rPr>
          <w:rFonts w:ascii="Verdana" w:hAnsi="Verdana" w:cs="Arial"/>
          <w:sz w:val="20"/>
          <w:szCs w:val="20"/>
        </w:rPr>
        <w:t>,</w:t>
      </w:r>
      <w:r w:rsidR="00EC2019">
        <w:rPr>
          <w:rFonts w:ascii="Verdana" w:hAnsi="Verdana" w:cs="Arial"/>
          <w:sz w:val="20"/>
          <w:szCs w:val="20"/>
        </w:rPr>
        <w:t xml:space="preserve"> and participants engaged with The Junction through </w:t>
      </w:r>
      <w:proofErr w:type="gramStart"/>
      <w:r w:rsidR="00EC2019">
        <w:rPr>
          <w:rFonts w:ascii="Verdana" w:hAnsi="Verdana" w:cs="Arial"/>
          <w:sz w:val="20"/>
          <w:szCs w:val="20"/>
        </w:rPr>
        <w:t>an</w:t>
      </w:r>
      <w:proofErr w:type="gramEnd"/>
      <w:r w:rsidR="00EC2019">
        <w:rPr>
          <w:rFonts w:ascii="Verdana" w:hAnsi="Verdana" w:cs="Arial"/>
          <w:sz w:val="20"/>
          <w:szCs w:val="20"/>
        </w:rPr>
        <w:t xml:space="preserve"> NDIS package</w:t>
      </w:r>
      <w:r w:rsidR="00D25955">
        <w:rPr>
          <w:rFonts w:ascii="Verdana" w:hAnsi="Verdana" w:cs="Arial"/>
          <w:sz w:val="20"/>
          <w:szCs w:val="20"/>
        </w:rPr>
        <w:t>.</w:t>
      </w:r>
      <w:r w:rsidR="00F45A13">
        <w:rPr>
          <w:rFonts w:ascii="Verdana" w:hAnsi="Verdana" w:cs="Arial"/>
          <w:sz w:val="20"/>
          <w:szCs w:val="20"/>
        </w:rPr>
        <w:t xml:space="preserve"> </w:t>
      </w:r>
    </w:p>
    <w:p w14:paraId="459CEA4B" w14:textId="3C042956" w:rsidR="005D4CDE" w:rsidRDefault="005D4CDE" w:rsidP="005D4CDE">
      <w:pPr>
        <w:spacing w:after="0" w:line="280" w:lineRule="exact"/>
        <w:ind w:left="360" w:right="283"/>
        <w:jc w:val="both"/>
        <w:rPr>
          <w:rFonts w:ascii="Verdana" w:hAnsi="Verdana" w:cs="Arial"/>
          <w:sz w:val="20"/>
          <w:szCs w:val="20"/>
        </w:rPr>
      </w:pPr>
    </w:p>
    <w:p w14:paraId="58E95DB3" w14:textId="50C30013" w:rsidR="005D4CDE" w:rsidRPr="00CD332A" w:rsidRDefault="005D4CDE" w:rsidP="005D4CDE">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Policy Statement</w:t>
      </w:r>
    </w:p>
    <w:p w14:paraId="7C3E2BB3" w14:textId="77777777" w:rsidR="00F9614A" w:rsidRDefault="00C87C8C" w:rsidP="005D4CDE">
      <w:pPr>
        <w:spacing w:after="0" w:line="280" w:lineRule="exact"/>
        <w:ind w:left="360" w:right="283"/>
        <w:jc w:val="both"/>
        <w:rPr>
          <w:rFonts w:ascii="Verdana" w:hAnsi="Verdana" w:cs="Arial"/>
          <w:sz w:val="20"/>
          <w:szCs w:val="20"/>
        </w:rPr>
      </w:pPr>
      <w:r>
        <w:rPr>
          <w:rFonts w:ascii="Verdana" w:hAnsi="Verdana" w:cs="Arial"/>
          <w:sz w:val="20"/>
          <w:szCs w:val="20"/>
        </w:rPr>
        <w:t>The Junction is committed to</w:t>
      </w:r>
      <w:r w:rsidR="00D25955">
        <w:rPr>
          <w:rFonts w:ascii="Verdana" w:hAnsi="Verdana" w:cs="Arial"/>
          <w:sz w:val="20"/>
          <w:szCs w:val="20"/>
        </w:rPr>
        <w:t xml:space="preserve"> delivering services and activities that respond to the individual needs and strengths of the NDIS participants who use our services, their families, and their communities. The safety of our employees, volunteers, </w:t>
      </w:r>
      <w:proofErr w:type="gramStart"/>
      <w:r w:rsidR="0019483B">
        <w:rPr>
          <w:rFonts w:ascii="Verdana" w:hAnsi="Verdana" w:cs="Arial"/>
          <w:sz w:val="20"/>
          <w:szCs w:val="20"/>
        </w:rPr>
        <w:t>community</w:t>
      </w:r>
      <w:proofErr w:type="gramEnd"/>
      <w:r w:rsidR="0019483B">
        <w:rPr>
          <w:rFonts w:ascii="Verdana" w:hAnsi="Verdana" w:cs="Arial"/>
          <w:sz w:val="20"/>
          <w:szCs w:val="20"/>
        </w:rPr>
        <w:t xml:space="preserve"> and participants are of paramount importance to us. Identifying risks, responding in our best capacity, and where possible, reducing risk, encourages a safe work </w:t>
      </w:r>
      <w:r w:rsidR="00F9614A">
        <w:rPr>
          <w:rFonts w:ascii="Verdana" w:hAnsi="Verdana" w:cs="Arial"/>
          <w:sz w:val="20"/>
          <w:szCs w:val="20"/>
        </w:rPr>
        <w:t>environment for everyone.</w:t>
      </w:r>
    </w:p>
    <w:p w14:paraId="0F50BF25" w14:textId="77777777" w:rsidR="00473BF6" w:rsidRDefault="00473BF6" w:rsidP="00473BF6">
      <w:pPr>
        <w:spacing w:after="0" w:line="280" w:lineRule="exact"/>
        <w:ind w:right="283"/>
        <w:jc w:val="both"/>
        <w:rPr>
          <w:rFonts w:ascii="Verdana" w:hAnsi="Verdana" w:cs="Arial"/>
          <w:sz w:val="20"/>
          <w:szCs w:val="20"/>
        </w:rPr>
      </w:pPr>
    </w:p>
    <w:p w14:paraId="604CD28D" w14:textId="77777777" w:rsidR="00F9614A" w:rsidRDefault="00F9614A" w:rsidP="00F9614A">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Procedures</w:t>
      </w:r>
    </w:p>
    <w:p w14:paraId="4169CB8A" w14:textId="77777777" w:rsidR="00F9614A" w:rsidRPr="00CD332A" w:rsidRDefault="00F9614A" w:rsidP="00F9614A">
      <w:pPr>
        <w:pStyle w:val="ListParagraph"/>
        <w:spacing w:after="80" w:line="280" w:lineRule="exact"/>
        <w:ind w:right="141"/>
        <w:jc w:val="both"/>
        <w:rPr>
          <w:rFonts w:ascii="Verdana" w:hAnsi="Verdana" w:cs="Arial"/>
          <w:b/>
          <w:bCs/>
          <w:sz w:val="28"/>
          <w:szCs w:val="28"/>
        </w:rPr>
      </w:pPr>
    </w:p>
    <w:p w14:paraId="7E36565E" w14:textId="75408E4C" w:rsidR="00F9614A" w:rsidRPr="006A37B5" w:rsidRDefault="00F9614A" w:rsidP="00F9614A">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Risk prevention</w:t>
      </w:r>
    </w:p>
    <w:p w14:paraId="35117929" w14:textId="77777777" w:rsidR="002E65BE" w:rsidRDefault="00F9614A" w:rsidP="00F9614A">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Assessment form to be filled out prior to engagement of service </w:t>
      </w:r>
      <w:r w:rsidR="002E65BE">
        <w:rPr>
          <w:rFonts w:ascii="Verdana" w:hAnsi="Verdana" w:cs="Arial"/>
          <w:sz w:val="20"/>
          <w:szCs w:val="20"/>
        </w:rPr>
        <w:t xml:space="preserve">(Form – </w:t>
      </w:r>
      <w:proofErr w:type="gramStart"/>
      <w:r w:rsidR="002E65BE">
        <w:rPr>
          <w:rFonts w:ascii="Verdana" w:hAnsi="Verdana" w:cs="Arial"/>
          <w:sz w:val="20"/>
          <w:szCs w:val="20"/>
        </w:rPr>
        <w:t>JQS.NDIS.F</w:t>
      </w:r>
      <w:proofErr w:type="gramEnd"/>
      <w:r w:rsidR="002E65BE">
        <w:rPr>
          <w:rFonts w:ascii="Verdana" w:hAnsi="Verdana" w:cs="Arial"/>
          <w:sz w:val="20"/>
          <w:szCs w:val="20"/>
        </w:rPr>
        <w:t>7.1)</w:t>
      </w:r>
    </w:p>
    <w:p w14:paraId="01B4BC3C" w14:textId="313843E8" w:rsidR="00F9614A" w:rsidRDefault="002E65BE" w:rsidP="002E65BE">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Medium/High risk mitigation decisions are to be made by the NDIS Manager and Director for any possible mitigation</w:t>
      </w:r>
    </w:p>
    <w:p w14:paraId="39360F45" w14:textId="77777777" w:rsidR="002E65BE" w:rsidRPr="002E65BE" w:rsidRDefault="002E65BE" w:rsidP="002E65BE">
      <w:pPr>
        <w:pStyle w:val="ListParagraph"/>
        <w:spacing w:after="0" w:line="280" w:lineRule="exact"/>
        <w:ind w:left="993" w:right="283"/>
        <w:jc w:val="both"/>
        <w:rPr>
          <w:rFonts w:ascii="Verdana" w:hAnsi="Verdana" w:cs="Arial"/>
          <w:sz w:val="20"/>
          <w:szCs w:val="20"/>
        </w:rPr>
      </w:pPr>
    </w:p>
    <w:p w14:paraId="0DA6049F" w14:textId="395104AB" w:rsidR="00F9614A" w:rsidRPr="006A37B5" w:rsidRDefault="00A8142D" w:rsidP="00F9614A">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Identification</w:t>
      </w:r>
    </w:p>
    <w:p w14:paraId="4BBF55A0" w14:textId="7CFFAF68" w:rsidR="00F9614A" w:rsidRDefault="00A8142D" w:rsidP="00F9614A">
      <w:pPr>
        <w:spacing w:after="0" w:line="280" w:lineRule="exact"/>
        <w:ind w:left="426" w:right="283"/>
        <w:jc w:val="both"/>
        <w:rPr>
          <w:rFonts w:ascii="Verdana" w:hAnsi="Verdana" w:cs="Arial"/>
          <w:sz w:val="20"/>
          <w:szCs w:val="20"/>
        </w:rPr>
      </w:pPr>
      <w:r>
        <w:rPr>
          <w:rFonts w:ascii="Verdana" w:hAnsi="Verdana" w:cs="Arial"/>
          <w:sz w:val="20"/>
          <w:szCs w:val="20"/>
        </w:rPr>
        <w:t>NDIS Manager and the Director will form a safety plan</w:t>
      </w:r>
      <w:r w:rsidR="00CF2158">
        <w:rPr>
          <w:rFonts w:ascii="Verdana" w:hAnsi="Verdana" w:cs="Arial"/>
          <w:sz w:val="20"/>
          <w:szCs w:val="20"/>
        </w:rPr>
        <w:t>, according to risk of:</w:t>
      </w:r>
    </w:p>
    <w:p w14:paraId="0644C8E6" w14:textId="7A061067" w:rsidR="00F9614A" w:rsidRDefault="00CF2158" w:rsidP="00F9614A">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Each behaviour identified and the level of potential harm</w:t>
      </w:r>
    </w:p>
    <w:p w14:paraId="644956BC" w14:textId="20FABD02" w:rsidR="00CF2158" w:rsidRDefault="00CF2158" w:rsidP="00F9614A">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Triggers or causes of behaviour (</w:t>
      </w:r>
      <w:proofErr w:type="gramStart"/>
      <w:r>
        <w:rPr>
          <w:rFonts w:ascii="Verdana" w:hAnsi="Verdana" w:cs="Arial"/>
          <w:sz w:val="20"/>
          <w:szCs w:val="20"/>
        </w:rPr>
        <w:t>e.g.</w:t>
      </w:r>
      <w:proofErr w:type="gramEnd"/>
      <w:r>
        <w:rPr>
          <w:rFonts w:ascii="Verdana" w:hAnsi="Verdana" w:cs="Arial"/>
          <w:sz w:val="20"/>
          <w:szCs w:val="20"/>
        </w:rPr>
        <w:t xml:space="preserve"> using historic information)</w:t>
      </w:r>
    </w:p>
    <w:p w14:paraId="0ED1BBC2" w14:textId="77777777" w:rsidR="002C5802" w:rsidRDefault="002C5802" w:rsidP="002C5802">
      <w:pPr>
        <w:pStyle w:val="ListParagraph"/>
        <w:spacing w:after="0" w:line="280" w:lineRule="exact"/>
        <w:ind w:left="993" w:right="283"/>
        <w:jc w:val="both"/>
        <w:rPr>
          <w:rFonts w:ascii="Verdana" w:hAnsi="Verdana" w:cs="Arial"/>
          <w:sz w:val="20"/>
          <w:szCs w:val="20"/>
        </w:rPr>
      </w:pPr>
    </w:p>
    <w:p w14:paraId="1D0B969E" w14:textId="23C86DE7" w:rsidR="002C5802" w:rsidRPr="006A37B5" w:rsidRDefault="002C5802" w:rsidP="002C5802">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Effective Response</w:t>
      </w:r>
    </w:p>
    <w:p w14:paraId="67D404B9" w14:textId="44F17AB0" w:rsidR="00F9614A" w:rsidRDefault="002C5802" w:rsidP="00F9614A">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 xml:space="preserve">Training and support for the NDIS support worker to implement risk reduction and to mitigate risk where risk cannot be eliminated. </w:t>
      </w:r>
    </w:p>
    <w:p w14:paraId="38CD6B80" w14:textId="4E032087" w:rsidR="002C5802" w:rsidRDefault="002C5802" w:rsidP="00F9614A">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All support workers will be supplied with up-to-date participant information</w:t>
      </w:r>
    </w:p>
    <w:p w14:paraId="3F1EE44E" w14:textId="18A6D8B6" w:rsidR="00377F20" w:rsidRDefault="00377F20" w:rsidP="00F9614A">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Risk assessments completed for each change of circumstance related to the risk; consultation with all NDIS support workers who care for the participant to be included</w:t>
      </w:r>
    </w:p>
    <w:p w14:paraId="17560E8F" w14:textId="1B4DC8F9" w:rsidR="00377F20" w:rsidRDefault="00377F20" w:rsidP="00F9614A">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Support mechanisms during time of risk</w:t>
      </w:r>
    </w:p>
    <w:p w14:paraId="00C39C41" w14:textId="592408FD" w:rsidR="00377F20" w:rsidRDefault="00377F20" w:rsidP="00F9614A">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Post-incident support offered to NDIS workers for debriefing, further risk identification, information gathering and record keeping</w:t>
      </w:r>
    </w:p>
    <w:p w14:paraId="43CC73C7" w14:textId="77777777" w:rsidR="00377F20" w:rsidRDefault="00377F20" w:rsidP="00377F20">
      <w:pPr>
        <w:spacing w:after="0" w:line="280" w:lineRule="exact"/>
        <w:ind w:right="283"/>
        <w:jc w:val="both"/>
        <w:rPr>
          <w:rFonts w:ascii="Verdana" w:hAnsi="Verdana" w:cs="Arial"/>
          <w:sz w:val="20"/>
          <w:szCs w:val="20"/>
        </w:rPr>
      </w:pPr>
    </w:p>
    <w:p w14:paraId="2235666D" w14:textId="20CB8E53" w:rsidR="00377F20" w:rsidRPr="006A37B5" w:rsidRDefault="00377F20" w:rsidP="00377F20">
      <w:pPr>
        <w:pStyle w:val="ListParagraph"/>
        <w:numPr>
          <w:ilvl w:val="1"/>
          <w:numId w:val="18"/>
        </w:numPr>
        <w:spacing w:after="0" w:line="280" w:lineRule="exact"/>
        <w:ind w:right="283"/>
        <w:jc w:val="both"/>
        <w:rPr>
          <w:rFonts w:ascii="Verdana" w:hAnsi="Verdana" w:cs="Arial"/>
          <w:b/>
          <w:bCs/>
          <w:sz w:val="20"/>
          <w:szCs w:val="20"/>
        </w:rPr>
      </w:pPr>
      <w:r>
        <w:rPr>
          <w:rFonts w:ascii="Verdana" w:hAnsi="Verdana" w:cs="Arial"/>
          <w:b/>
          <w:bCs/>
          <w:sz w:val="20"/>
          <w:szCs w:val="20"/>
        </w:rPr>
        <w:t>Reporting Protocol</w:t>
      </w:r>
    </w:p>
    <w:p w14:paraId="1B421470" w14:textId="4BB57053" w:rsidR="00377F20" w:rsidRDefault="002A5C74" w:rsidP="00377F20">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Incident reports to be completed with every incident</w:t>
      </w:r>
    </w:p>
    <w:p w14:paraId="274C6EBE" w14:textId="4DF98E98" w:rsidR="002A5C74" w:rsidRDefault="002A5C74" w:rsidP="00377F20">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NDIS Manager and Director to be notified of incidents</w:t>
      </w:r>
    </w:p>
    <w:p w14:paraId="2A59845D" w14:textId="02FC6FF4" w:rsidR="002A5C74" w:rsidRDefault="006A797A" w:rsidP="00377F20">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Medium/High risks are to be reported to the Board of Directors (via Director of Operations report)</w:t>
      </w:r>
      <w:r w:rsidR="009648CD">
        <w:rPr>
          <w:rFonts w:ascii="Verdana" w:hAnsi="Verdana" w:cs="Arial"/>
          <w:sz w:val="20"/>
          <w:szCs w:val="20"/>
        </w:rPr>
        <w:t xml:space="preserve"> and safety plan included for mitigation</w:t>
      </w:r>
    </w:p>
    <w:p w14:paraId="52C7F07C" w14:textId="34C8E005" w:rsidR="009648CD" w:rsidRDefault="009648CD" w:rsidP="00377F20">
      <w:pPr>
        <w:pStyle w:val="ListParagraph"/>
        <w:numPr>
          <w:ilvl w:val="0"/>
          <w:numId w:val="21"/>
        </w:numPr>
        <w:spacing w:after="0" w:line="280" w:lineRule="exact"/>
        <w:ind w:left="993" w:right="283" w:hanging="426"/>
        <w:jc w:val="both"/>
        <w:rPr>
          <w:rFonts w:ascii="Verdana" w:hAnsi="Verdana" w:cs="Arial"/>
          <w:sz w:val="20"/>
          <w:szCs w:val="20"/>
        </w:rPr>
      </w:pPr>
      <w:r>
        <w:rPr>
          <w:rFonts w:ascii="Verdana" w:hAnsi="Verdana" w:cs="Arial"/>
          <w:sz w:val="20"/>
          <w:szCs w:val="20"/>
        </w:rPr>
        <w:t xml:space="preserve">Incidents will be reported to the Board of Directors via the </w:t>
      </w:r>
      <w:r w:rsidR="00A03748">
        <w:rPr>
          <w:rFonts w:ascii="Verdana" w:hAnsi="Verdana" w:cs="Arial"/>
          <w:sz w:val="20"/>
          <w:szCs w:val="20"/>
        </w:rPr>
        <w:t>Director report, unless a critical incident occurs; this is then reported to the Board Chair immediately</w:t>
      </w:r>
    </w:p>
    <w:p w14:paraId="428723FB" w14:textId="77777777" w:rsidR="00266F7D" w:rsidRDefault="00266F7D" w:rsidP="00266F7D">
      <w:pPr>
        <w:spacing w:after="0" w:line="280" w:lineRule="exact"/>
        <w:ind w:right="283"/>
        <w:jc w:val="both"/>
        <w:rPr>
          <w:rFonts w:ascii="Verdana" w:hAnsi="Verdana" w:cs="Arial"/>
          <w:sz w:val="20"/>
          <w:szCs w:val="20"/>
        </w:rPr>
      </w:pPr>
    </w:p>
    <w:p w14:paraId="582E13B6" w14:textId="77777777" w:rsidR="00306968" w:rsidRPr="00306968" w:rsidRDefault="00306968" w:rsidP="00306968"/>
    <w:sectPr w:rsidR="00306968" w:rsidRPr="00306968" w:rsidSect="00930D21">
      <w:headerReference w:type="default" r:id="rId11"/>
      <w:footerReference w:type="default" r:id="rId12"/>
      <w:headerReference w:type="first" r:id="rId13"/>
      <w:footerReference w:type="first" r:id="rId14"/>
      <w:pgSz w:w="11906" w:h="16838"/>
      <w:pgMar w:top="717" w:right="991" w:bottom="426" w:left="993" w:header="570"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73FA" w14:textId="77777777" w:rsidR="00840658" w:rsidRDefault="00840658">
      <w:pPr>
        <w:spacing w:after="0" w:line="240" w:lineRule="auto"/>
      </w:pPr>
      <w:r>
        <w:separator/>
      </w:r>
    </w:p>
  </w:endnote>
  <w:endnote w:type="continuationSeparator" w:id="0">
    <w:p w14:paraId="3C8BFE75" w14:textId="77777777" w:rsidR="00840658" w:rsidRDefault="00840658">
      <w:pPr>
        <w:spacing w:after="0" w:line="240" w:lineRule="auto"/>
      </w:pPr>
      <w:r>
        <w:continuationSeparator/>
      </w:r>
    </w:p>
  </w:endnote>
  <w:endnote w:type="continuationNotice" w:id="1">
    <w:p w14:paraId="5F761A40" w14:textId="77777777" w:rsidR="00840658" w:rsidRDefault="00840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gridCol w:w="2869"/>
    </w:tblGrid>
    <w:tr w:rsidR="00A03748" w:rsidRPr="00D66367" w14:paraId="0D8263E2" w14:textId="77777777" w:rsidTr="00B515FF">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70307195" w14:textId="1641A04C" w:rsidR="00A03748" w:rsidRPr="00D66367" w:rsidRDefault="00A03748" w:rsidP="00A03748">
          <w:pPr>
            <w:spacing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sidR="000E6256">
            <w:rPr>
              <w:rFonts w:ascii="Verdana" w:hAnsi="Verdana"/>
              <w:b/>
              <w:sz w:val="16"/>
              <w:szCs w:val="16"/>
            </w:rPr>
            <w:t>Behaviour and Support Policy</w:t>
          </w:r>
        </w:p>
      </w:tc>
    </w:tr>
    <w:tr w:rsidR="00A03748" w:rsidRPr="00D66367" w14:paraId="4EB7E2D7" w14:textId="77777777" w:rsidTr="00B515FF">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5E3E873A" w14:textId="2CFAE4B3" w:rsidR="00A03748" w:rsidRPr="00D66367" w:rsidRDefault="00A03748" w:rsidP="00A03748">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Document number: </w:t>
          </w:r>
          <w:proofErr w:type="gramStart"/>
          <w:r>
            <w:rPr>
              <w:rFonts w:ascii="Verdana" w:hAnsi="Verdana"/>
              <w:sz w:val="14"/>
              <w:szCs w:val="14"/>
            </w:rPr>
            <w:t>JQS.</w:t>
          </w:r>
          <w:r w:rsidR="003F7AC7">
            <w:rPr>
              <w:rFonts w:ascii="Verdana" w:hAnsi="Verdana"/>
              <w:sz w:val="14"/>
              <w:szCs w:val="14"/>
            </w:rPr>
            <w:t>NDIS.</w:t>
          </w:r>
          <w:r>
            <w:rPr>
              <w:rFonts w:ascii="Verdana" w:hAnsi="Verdana"/>
              <w:sz w:val="14"/>
              <w:szCs w:val="14"/>
            </w:rPr>
            <w:t>P</w:t>
          </w:r>
          <w:proofErr w:type="gramEnd"/>
          <w:r w:rsidR="000E6256">
            <w:rPr>
              <w:rFonts w:ascii="Verdana" w:hAnsi="Verdana"/>
              <w:sz w:val="14"/>
              <w:szCs w:val="14"/>
            </w:rPr>
            <w:t>7</w:t>
          </w:r>
          <w:r>
            <w:rPr>
              <w:rFonts w:ascii="Verdana" w:hAnsi="Verdana"/>
              <w:sz w:val="14"/>
              <w:szCs w:val="14"/>
            </w:rPr>
            <w:t xml:space="preserve">.1 v2 </w:t>
          </w:r>
        </w:p>
      </w:tc>
      <w:tc>
        <w:tcPr>
          <w:tcW w:w="3686" w:type="dxa"/>
          <w:tcBorders>
            <w:top w:val="single" w:sz="8" w:space="0" w:color="0000FF"/>
            <w:left w:val="single" w:sz="8" w:space="0" w:color="0000FF"/>
            <w:bottom w:val="single" w:sz="8" w:space="0" w:color="0000FF"/>
            <w:right w:val="single" w:sz="8" w:space="0" w:color="0000FF"/>
          </w:tcBorders>
        </w:tcPr>
        <w:p w14:paraId="1FD6A9C5" w14:textId="77777777" w:rsidR="00A03748" w:rsidRPr="00D66367" w:rsidRDefault="00A03748" w:rsidP="00A03748">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Authorised by: The Director</w:t>
          </w:r>
        </w:p>
      </w:tc>
      <w:tc>
        <w:tcPr>
          <w:tcW w:w="2869" w:type="dxa"/>
          <w:tcBorders>
            <w:top w:val="single" w:sz="8" w:space="0" w:color="0000FF"/>
            <w:left w:val="single" w:sz="8" w:space="0" w:color="0000FF"/>
            <w:bottom w:val="single" w:sz="8" w:space="0" w:color="0000FF"/>
            <w:right w:val="single" w:sz="8" w:space="0" w:color="0000FF"/>
          </w:tcBorders>
        </w:tcPr>
        <w:p w14:paraId="093B9B0C" w14:textId="2E2588AB" w:rsidR="00A03748" w:rsidRPr="00D66367" w:rsidRDefault="00A03748" w:rsidP="00A03748">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adopted: </w:t>
          </w:r>
          <w:r w:rsidR="00CC5686">
            <w:rPr>
              <w:rFonts w:ascii="Verdana" w:hAnsi="Verdana"/>
              <w:sz w:val="14"/>
              <w:szCs w:val="14"/>
            </w:rPr>
            <w:t>23/09/2021</w:t>
          </w:r>
        </w:p>
      </w:tc>
    </w:tr>
    <w:tr w:rsidR="00A03748" w:rsidRPr="00D66367" w14:paraId="181CE4EF" w14:textId="77777777" w:rsidTr="00B515FF">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7F8636E1" w14:textId="1F3550E7" w:rsidR="00A03748" w:rsidRPr="00D66367" w:rsidRDefault="00A03748" w:rsidP="00A03748">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last reviewed: </w:t>
          </w:r>
          <w:r w:rsidR="003F7AC7">
            <w:rPr>
              <w:rFonts w:ascii="Verdana" w:hAnsi="Verdana"/>
              <w:sz w:val="14"/>
              <w:szCs w:val="14"/>
            </w:rPr>
            <w:t>05/01/2023</w:t>
          </w:r>
        </w:p>
      </w:tc>
      <w:tc>
        <w:tcPr>
          <w:tcW w:w="3686" w:type="dxa"/>
          <w:tcBorders>
            <w:top w:val="single" w:sz="8" w:space="0" w:color="0000FF"/>
            <w:left w:val="single" w:sz="8" w:space="0" w:color="0000FF"/>
            <w:bottom w:val="single" w:sz="8" w:space="0" w:color="0000FF"/>
            <w:right w:val="single" w:sz="8" w:space="0" w:color="0000FF"/>
          </w:tcBorders>
        </w:tcPr>
        <w:p w14:paraId="5AF461B4" w14:textId="77777777" w:rsidR="00A03748" w:rsidRPr="00D66367" w:rsidRDefault="00A03748" w:rsidP="00A03748">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2869" w:type="dxa"/>
          <w:tcBorders>
            <w:top w:val="single" w:sz="8" w:space="0" w:color="0000FF"/>
            <w:left w:val="single" w:sz="8" w:space="0" w:color="0000FF"/>
            <w:bottom w:val="single" w:sz="8" w:space="0" w:color="0000FF"/>
            <w:right w:val="single" w:sz="8" w:space="0" w:color="0000FF"/>
          </w:tcBorders>
        </w:tcPr>
        <w:p w14:paraId="6C551BEB" w14:textId="6122CB7D" w:rsidR="00A03748" w:rsidRPr="00D66367" w:rsidRDefault="00A03748" w:rsidP="00A03748">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of next review: </w:t>
          </w:r>
          <w:r w:rsidR="003F7AC7">
            <w:rPr>
              <w:rFonts w:ascii="Verdana" w:hAnsi="Verdana"/>
              <w:sz w:val="14"/>
              <w:szCs w:val="14"/>
            </w:rPr>
            <w:t>05/01/2024</w:t>
          </w:r>
        </w:p>
      </w:tc>
    </w:tr>
  </w:tbl>
  <w:p w14:paraId="777FB317" w14:textId="77777777" w:rsidR="00A03748" w:rsidRPr="00A03748" w:rsidRDefault="00A03748" w:rsidP="00A03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3D80" w14:textId="564F6566" w:rsidR="00A03748" w:rsidRPr="00A03748" w:rsidRDefault="00A03748">
    <w:pPr>
      <w:pStyle w:val="Footer"/>
      <w:rPr>
        <w:sz w:val="14"/>
        <w:szCs w:val="14"/>
      </w:rPr>
    </w:pPr>
    <w:r w:rsidRPr="00A03748">
      <w:rPr>
        <w:sz w:val="14"/>
        <w:szCs w:val="14"/>
      </w:rPr>
      <w:t>JQS.P7.1 v2 Behaviour and Support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5F1E" w14:textId="77777777" w:rsidR="00840658" w:rsidRDefault="00840658">
      <w:pPr>
        <w:spacing w:after="0" w:line="240" w:lineRule="auto"/>
      </w:pPr>
      <w:r>
        <w:separator/>
      </w:r>
    </w:p>
  </w:footnote>
  <w:footnote w:type="continuationSeparator" w:id="0">
    <w:p w14:paraId="5B4346A9" w14:textId="77777777" w:rsidR="00840658" w:rsidRDefault="00840658">
      <w:pPr>
        <w:spacing w:after="0" w:line="240" w:lineRule="auto"/>
      </w:pPr>
      <w:r>
        <w:continuationSeparator/>
      </w:r>
    </w:p>
  </w:footnote>
  <w:footnote w:type="continuationNotice" w:id="1">
    <w:p w14:paraId="2F24FE57" w14:textId="77777777" w:rsidR="00840658" w:rsidRDefault="00840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59D8" w14:textId="77777777" w:rsidR="00A03748" w:rsidRDefault="00A03748" w:rsidP="00A03748">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4A358204" wp14:editId="01C9C174">
          <wp:extent cx="1646799" cy="784512"/>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1075D8D4" w14:textId="3E81939D" w:rsidR="00A03748" w:rsidRPr="00A03748" w:rsidRDefault="00A03748" w:rsidP="00A03748">
    <w:pPr>
      <w:pStyle w:val="Heading1"/>
      <w:spacing w:before="100" w:beforeAutospacing="1" w:after="100" w:afterAutospacing="1" w:line="300" w:lineRule="atLeast"/>
      <w:ind w:left="142"/>
      <w:rPr>
        <w:rFonts w:ascii="Verdana" w:hAnsi="Verdana"/>
        <w:szCs w:val="32"/>
      </w:rPr>
    </w:pPr>
    <w:r>
      <w:rPr>
        <w:rFonts w:ascii="Verdana" w:hAnsi="Verdana"/>
        <w:szCs w:val="32"/>
      </w:rPr>
      <w:t>Behaviour and Support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88B1" w14:textId="77777777" w:rsidR="0090062D" w:rsidRDefault="0090062D" w:rsidP="0090062D">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78E4A4C1" wp14:editId="76916929">
          <wp:extent cx="1646799" cy="78451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0C575E78" w14:textId="4379EA2E" w:rsidR="0090062D" w:rsidRPr="0090062D" w:rsidRDefault="0090062D" w:rsidP="0090062D">
    <w:pPr>
      <w:pStyle w:val="Heading1"/>
      <w:spacing w:before="100" w:beforeAutospacing="1" w:after="100" w:afterAutospacing="1" w:line="300" w:lineRule="atLeast"/>
      <w:ind w:left="142"/>
      <w:rPr>
        <w:rFonts w:ascii="Verdana" w:hAnsi="Verdana"/>
        <w:szCs w:val="32"/>
      </w:rPr>
    </w:pPr>
    <w:r>
      <w:rPr>
        <w:rFonts w:ascii="Verdana" w:hAnsi="Verdana"/>
        <w:szCs w:val="32"/>
      </w:rPr>
      <w:t>Behaviour and Support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BF2517"/>
    <w:multiLevelType w:val="hybridMultilevel"/>
    <w:tmpl w:val="28FEDDCA"/>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2"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3"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3"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29"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727E124F"/>
    <w:multiLevelType w:val="hybridMultilevel"/>
    <w:tmpl w:val="A664E506"/>
    <w:lvl w:ilvl="0" w:tplc="1A5E0A1E">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5"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18"/>
  </w:num>
  <w:num w:numId="2" w16cid:durableId="1499692897">
    <w:abstractNumId w:val="24"/>
  </w:num>
  <w:num w:numId="3" w16cid:durableId="1345397181">
    <w:abstractNumId w:val="28"/>
  </w:num>
  <w:num w:numId="4" w16cid:durableId="1612662904">
    <w:abstractNumId w:val="13"/>
  </w:num>
  <w:num w:numId="5" w16cid:durableId="356396134">
    <w:abstractNumId w:val="5"/>
  </w:num>
  <w:num w:numId="6" w16cid:durableId="815099657">
    <w:abstractNumId w:val="20"/>
  </w:num>
  <w:num w:numId="7" w16cid:durableId="101464610">
    <w:abstractNumId w:val="29"/>
  </w:num>
  <w:num w:numId="8" w16cid:durableId="1691760714">
    <w:abstractNumId w:val="12"/>
  </w:num>
  <w:num w:numId="9" w16cid:durableId="2121870293">
    <w:abstractNumId w:val="6"/>
  </w:num>
  <w:num w:numId="10" w16cid:durableId="743142110">
    <w:abstractNumId w:val="14"/>
  </w:num>
  <w:num w:numId="11" w16cid:durableId="627778495">
    <w:abstractNumId w:val="26"/>
  </w:num>
  <w:num w:numId="12" w16cid:durableId="2102214932">
    <w:abstractNumId w:val="34"/>
  </w:num>
  <w:num w:numId="13" w16cid:durableId="1209684025">
    <w:abstractNumId w:val="35"/>
  </w:num>
  <w:num w:numId="14" w16cid:durableId="924923312">
    <w:abstractNumId w:val="4"/>
  </w:num>
  <w:num w:numId="15" w16cid:durableId="1525552863">
    <w:abstractNumId w:val="10"/>
  </w:num>
  <w:num w:numId="16" w16cid:durableId="2053339426">
    <w:abstractNumId w:val="21"/>
  </w:num>
  <w:num w:numId="17" w16cid:durableId="1835684451">
    <w:abstractNumId w:val="32"/>
  </w:num>
  <w:num w:numId="18" w16cid:durableId="1766925574">
    <w:abstractNumId w:val="22"/>
  </w:num>
  <w:num w:numId="19" w16cid:durableId="212549606">
    <w:abstractNumId w:val="31"/>
  </w:num>
  <w:num w:numId="20" w16cid:durableId="626279344">
    <w:abstractNumId w:val="0"/>
  </w:num>
  <w:num w:numId="21" w16cid:durableId="1720742042">
    <w:abstractNumId w:val="7"/>
  </w:num>
  <w:num w:numId="22" w16cid:durableId="317271811">
    <w:abstractNumId w:val="15"/>
  </w:num>
  <w:num w:numId="23" w16cid:durableId="1261766462">
    <w:abstractNumId w:val="2"/>
  </w:num>
  <w:num w:numId="24" w16cid:durableId="2087913528">
    <w:abstractNumId w:val="8"/>
  </w:num>
  <w:num w:numId="25" w16cid:durableId="1074666686">
    <w:abstractNumId w:val="33"/>
  </w:num>
  <w:num w:numId="26" w16cid:durableId="1068110220">
    <w:abstractNumId w:val="25"/>
  </w:num>
  <w:num w:numId="27" w16cid:durableId="1089082601">
    <w:abstractNumId w:val="17"/>
  </w:num>
  <w:num w:numId="28" w16cid:durableId="36974251">
    <w:abstractNumId w:val="16"/>
  </w:num>
  <w:num w:numId="29" w16cid:durableId="300695871">
    <w:abstractNumId w:val="23"/>
  </w:num>
  <w:num w:numId="30" w16cid:durableId="742338596">
    <w:abstractNumId w:val="27"/>
  </w:num>
  <w:num w:numId="31" w16cid:durableId="1075779252">
    <w:abstractNumId w:val="1"/>
  </w:num>
  <w:num w:numId="32" w16cid:durableId="671033367">
    <w:abstractNumId w:val="9"/>
  </w:num>
  <w:num w:numId="33" w16cid:durableId="504244913">
    <w:abstractNumId w:val="11"/>
  </w:num>
  <w:num w:numId="34" w16cid:durableId="120273235">
    <w:abstractNumId w:val="19"/>
  </w:num>
  <w:num w:numId="35" w16cid:durableId="1085758710">
    <w:abstractNumId w:val="3"/>
  </w:num>
  <w:num w:numId="36" w16cid:durableId="3471453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10AC"/>
    <w:rsid w:val="00002BD8"/>
    <w:rsid w:val="000071AF"/>
    <w:rsid w:val="00010212"/>
    <w:rsid w:val="000124A6"/>
    <w:rsid w:val="000221EB"/>
    <w:rsid w:val="00035C1D"/>
    <w:rsid w:val="00036E1C"/>
    <w:rsid w:val="00042F99"/>
    <w:rsid w:val="000437DD"/>
    <w:rsid w:val="000474D9"/>
    <w:rsid w:val="00050550"/>
    <w:rsid w:val="00050B77"/>
    <w:rsid w:val="000575DB"/>
    <w:rsid w:val="000605E9"/>
    <w:rsid w:val="00062684"/>
    <w:rsid w:val="00066C2E"/>
    <w:rsid w:val="0006750D"/>
    <w:rsid w:val="00070BD5"/>
    <w:rsid w:val="00071C54"/>
    <w:rsid w:val="00071E7C"/>
    <w:rsid w:val="0007402B"/>
    <w:rsid w:val="00081278"/>
    <w:rsid w:val="000841B8"/>
    <w:rsid w:val="00084986"/>
    <w:rsid w:val="0009080F"/>
    <w:rsid w:val="0009155B"/>
    <w:rsid w:val="0009188D"/>
    <w:rsid w:val="0009217B"/>
    <w:rsid w:val="0009256F"/>
    <w:rsid w:val="000927D2"/>
    <w:rsid w:val="0009711B"/>
    <w:rsid w:val="000A06B9"/>
    <w:rsid w:val="000A1121"/>
    <w:rsid w:val="000A580B"/>
    <w:rsid w:val="000B028E"/>
    <w:rsid w:val="000B070A"/>
    <w:rsid w:val="000B6586"/>
    <w:rsid w:val="000B738F"/>
    <w:rsid w:val="000C12F8"/>
    <w:rsid w:val="000D7700"/>
    <w:rsid w:val="000E3D91"/>
    <w:rsid w:val="000E4D2D"/>
    <w:rsid w:val="000E6256"/>
    <w:rsid w:val="000F19BA"/>
    <w:rsid w:val="000F2F69"/>
    <w:rsid w:val="00100E97"/>
    <w:rsid w:val="00103F41"/>
    <w:rsid w:val="00110602"/>
    <w:rsid w:val="00112FA6"/>
    <w:rsid w:val="00121E36"/>
    <w:rsid w:val="0012221D"/>
    <w:rsid w:val="00130C60"/>
    <w:rsid w:val="00136334"/>
    <w:rsid w:val="00144835"/>
    <w:rsid w:val="00150770"/>
    <w:rsid w:val="00155F45"/>
    <w:rsid w:val="00160136"/>
    <w:rsid w:val="00160A1F"/>
    <w:rsid w:val="001614AC"/>
    <w:rsid w:val="00165706"/>
    <w:rsid w:val="001725A0"/>
    <w:rsid w:val="001751D0"/>
    <w:rsid w:val="0018084D"/>
    <w:rsid w:val="00180ADD"/>
    <w:rsid w:val="001818D2"/>
    <w:rsid w:val="00185FD7"/>
    <w:rsid w:val="001863F9"/>
    <w:rsid w:val="00186CD3"/>
    <w:rsid w:val="00192101"/>
    <w:rsid w:val="00192735"/>
    <w:rsid w:val="001936E2"/>
    <w:rsid w:val="00193DB1"/>
    <w:rsid w:val="0019483B"/>
    <w:rsid w:val="00194924"/>
    <w:rsid w:val="001A0703"/>
    <w:rsid w:val="001A4565"/>
    <w:rsid w:val="001B3A5D"/>
    <w:rsid w:val="001B77CF"/>
    <w:rsid w:val="001C5540"/>
    <w:rsid w:val="001D001D"/>
    <w:rsid w:val="001D09CC"/>
    <w:rsid w:val="001D10EF"/>
    <w:rsid w:val="001D4AA3"/>
    <w:rsid w:val="001D5FB2"/>
    <w:rsid w:val="001E1246"/>
    <w:rsid w:val="001E4FD4"/>
    <w:rsid w:val="001E570E"/>
    <w:rsid w:val="001E630D"/>
    <w:rsid w:val="001F0756"/>
    <w:rsid w:val="001F079E"/>
    <w:rsid w:val="001F2CC9"/>
    <w:rsid w:val="001F5B4E"/>
    <w:rsid w:val="00201790"/>
    <w:rsid w:val="00202B26"/>
    <w:rsid w:val="00204F65"/>
    <w:rsid w:val="00205D06"/>
    <w:rsid w:val="00213C11"/>
    <w:rsid w:val="00214CCB"/>
    <w:rsid w:val="00215307"/>
    <w:rsid w:val="0022561C"/>
    <w:rsid w:val="002340A2"/>
    <w:rsid w:val="00234A98"/>
    <w:rsid w:val="00236281"/>
    <w:rsid w:val="00236C12"/>
    <w:rsid w:val="00242695"/>
    <w:rsid w:val="00244B29"/>
    <w:rsid w:val="00250F98"/>
    <w:rsid w:val="00253E1E"/>
    <w:rsid w:val="00260542"/>
    <w:rsid w:val="00261601"/>
    <w:rsid w:val="002640A3"/>
    <w:rsid w:val="00266828"/>
    <w:rsid w:val="00266F7D"/>
    <w:rsid w:val="00273144"/>
    <w:rsid w:val="0027410C"/>
    <w:rsid w:val="0027596D"/>
    <w:rsid w:val="00276813"/>
    <w:rsid w:val="00291A0C"/>
    <w:rsid w:val="002972EB"/>
    <w:rsid w:val="00297BA3"/>
    <w:rsid w:val="002A5C74"/>
    <w:rsid w:val="002B1A98"/>
    <w:rsid w:val="002B3A21"/>
    <w:rsid w:val="002B73C8"/>
    <w:rsid w:val="002C2F0F"/>
    <w:rsid w:val="002C4B64"/>
    <w:rsid w:val="002C5802"/>
    <w:rsid w:val="002C5E6C"/>
    <w:rsid w:val="002D0852"/>
    <w:rsid w:val="002D2C2F"/>
    <w:rsid w:val="002D56DF"/>
    <w:rsid w:val="002E0A0A"/>
    <w:rsid w:val="002E1CDC"/>
    <w:rsid w:val="002E1EE0"/>
    <w:rsid w:val="002E27AF"/>
    <w:rsid w:val="002E65BE"/>
    <w:rsid w:val="002E73B9"/>
    <w:rsid w:val="002F199B"/>
    <w:rsid w:val="002F2482"/>
    <w:rsid w:val="002F489A"/>
    <w:rsid w:val="003013EA"/>
    <w:rsid w:val="0030684C"/>
    <w:rsid w:val="00306968"/>
    <w:rsid w:val="0031367E"/>
    <w:rsid w:val="00321787"/>
    <w:rsid w:val="00327A25"/>
    <w:rsid w:val="00330DCE"/>
    <w:rsid w:val="00335D46"/>
    <w:rsid w:val="00336956"/>
    <w:rsid w:val="0033799A"/>
    <w:rsid w:val="00341CC5"/>
    <w:rsid w:val="00342768"/>
    <w:rsid w:val="0034376C"/>
    <w:rsid w:val="00345453"/>
    <w:rsid w:val="00345DA5"/>
    <w:rsid w:val="00347B2F"/>
    <w:rsid w:val="003502D5"/>
    <w:rsid w:val="00354255"/>
    <w:rsid w:val="00363489"/>
    <w:rsid w:val="003662F2"/>
    <w:rsid w:val="00366565"/>
    <w:rsid w:val="00372912"/>
    <w:rsid w:val="00373689"/>
    <w:rsid w:val="003740D8"/>
    <w:rsid w:val="003760B9"/>
    <w:rsid w:val="00377F20"/>
    <w:rsid w:val="00380237"/>
    <w:rsid w:val="0038206B"/>
    <w:rsid w:val="00383EF3"/>
    <w:rsid w:val="00384089"/>
    <w:rsid w:val="00384395"/>
    <w:rsid w:val="00384ED8"/>
    <w:rsid w:val="003904BD"/>
    <w:rsid w:val="0039210A"/>
    <w:rsid w:val="003921F3"/>
    <w:rsid w:val="0039588B"/>
    <w:rsid w:val="003A10C9"/>
    <w:rsid w:val="003A17F4"/>
    <w:rsid w:val="003A1E2F"/>
    <w:rsid w:val="003A3348"/>
    <w:rsid w:val="003B179F"/>
    <w:rsid w:val="003B2BB8"/>
    <w:rsid w:val="003B4E61"/>
    <w:rsid w:val="003B6C1F"/>
    <w:rsid w:val="003B6D96"/>
    <w:rsid w:val="003C481A"/>
    <w:rsid w:val="003C55CC"/>
    <w:rsid w:val="003C5FC6"/>
    <w:rsid w:val="003C6714"/>
    <w:rsid w:val="003D0EE4"/>
    <w:rsid w:val="003D34FF"/>
    <w:rsid w:val="003D4806"/>
    <w:rsid w:val="003D7028"/>
    <w:rsid w:val="003D7D6E"/>
    <w:rsid w:val="003E422E"/>
    <w:rsid w:val="003E4D28"/>
    <w:rsid w:val="003E5C6C"/>
    <w:rsid w:val="003E6DED"/>
    <w:rsid w:val="003F5979"/>
    <w:rsid w:val="003F7AC7"/>
    <w:rsid w:val="004052AA"/>
    <w:rsid w:val="004119D5"/>
    <w:rsid w:val="004142A6"/>
    <w:rsid w:val="004157C5"/>
    <w:rsid w:val="004161A5"/>
    <w:rsid w:val="0041775F"/>
    <w:rsid w:val="00425891"/>
    <w:rsid w:val="0042670B"/>
    <w:rsid w:val="00435AAF"/>
    <w:rsid w:val="00435ECE"/>
    <w:rsid w:val="004371EC"/>
    <w:rsid w:val="00443271"/>
    <w:rsid w:val="004464E2"/>
    <w:rsid w:val="004465B4"/>
    <w:rsid w:val="00446A0E"/>
    <w:rsid w:val="0045048E"/>
    <w:rsid w:val="0045373E"/>
    <w:rsid w:val="00456726"/>
    <w:rsid w:val="00461618"/>
    <w:rsid w:val="004649CD"/>
    <w:rsid w:val="004669A6"/>
    <w:rsid w:val="00471B20"/>
    <w:rsid w:val="00473BF6"/>
    <w:rsid w:val="00476D31"/>
    <w:rsid w:val="00476E6A"/>
    <w:rsid w:val="00485AF8"/>
    <w:rsid w:val="0049016F"/>
    <w:rsid w:val="00494899"/>
    <w:rsid w:val="00494CD3"/>
    <w:rsid w:val="004960F1"/>
    <w:rsid w:val="00496D72"/>
    <w:rsid w:val="00497DA4"/>
    <w:rsid w:val="004A4AD0"/>
    <w:rsid w:val="004B074F"/>
    <w:rsid w:val="004B0CA8"/>
    <w:rsid w:val="004B2D93"/>
    <w:rsid w:val="004B54CA"/>
    <w:rsid w:val="004B6DB2"/>
    <w:rsid w:val="004C0431"/>
    <w:rsid w:val="004C37DE"/>
    <w:rsid w:val="004C71C7"/>
    <w:rsid w:val="004C7204"/>
    <w:rsid w:val="004C7649"/>
    <w:rsid w:val="004D0EC2"/>
    <w:rsid w:val="004D26D0"/>
    <w:rsid w:val="004D3705"/>
    <w:rsid w:val="004D668D"/>
    <w:rsid w:val="004E0AE6"/>
    <w:rsid w:val="004E21DE"/>
    <w:rsid w:val="004E5210"/>
    <w:rsid w:val="004E5CBF"/>
    <w:rsid w:val="004E5E5B"/>
    <w:rsid w:val="004E6CFB"/>
    <w:rsid w:val="004E75E5"/>
    <w:rsid w:val="004E7C09"/>
    <w:rsid w:val="004F0A63"/>
    <w:rsid w:val="004F0EEE"/>
    <w:rsid w:val="004F25B2"/>
    <w:rsid w:val="004F471E"/>
    <w:rsid w:val="004F4937"/>
    <w:rsid w:val="0050050F"/>
    <w:rsid w:val="005006E6"/>
    <w:rsid w:val="0050584D"/>
    <w:rsid w:val="00511835"/>
    <w:rsid w:val="005123F3"/>
    <w:rsid w:val="0051279E"/>
    <w:rsid w:val="005170BF"/>
    <w:rsid w:val="0051785F"/>
    <w:rsid w:val="005229D5"/>
    <w:rsid w:val="00524EE7"/>
    <w:rsid w:val="0052602E"/>
    <w:rsid w:val="00530108"/>
    <w:rsid w:val="00531F0D"/>
    <w:rsid w:val="00533152"/>
    <w:rsid w:val="00542573"/>
    <w:rsid w:val="005553B3"/>
    <w:rsid w:val="0055580A"/>
    <w:rsid w:val="005568B4"/>
    <w:rsid w:val="0056090A"/>
    <w:rsid w:val="0056231B"/>
    <w:rsid w:val="00562A18"/>
    <w:rsid w:val="005635AE"/>
    <w:rsid w:val="00566872"/>
    <w:rsid w:val="00567412"/>
    <w:rsid w:val="0056754E"/>
    <w:rsid w:val="00567A69"/>
    <w:rsid w:val="00573BFA"/>
    <w:rsid w:val="00583846"/>
    <w:rsid w:val="0058551F"/>
    <w:rsid w:val="0058601F"/>
    <w:rsid w:val="00586198"/>
    <w:rsid w:val="005903F3"/>
    <w:rsid w:val="0059060D"/>
    <w:rsid w:val="00590CDA"/>
    <w:rsid w:val="00593A50"/>
    <w:rsid w:val="00593C58"/>
    <w:rsid w:val="005972AD"/>
    <w:rsid w:val="00597CC5"/>
    <w:rsid w:val="005A3955"/>
    <w:rsid w:val="005A4A3F"/>
    <w:rsid w:val="005A673A"/>
    <w:rsid w:val="005B7643"/>
    <w:rsid w:val="005C1481"/>
    <w:rsid w:val="005C3AA9"/>
    <w:rsid w:val="005C3E9B"/>
    <w:rsid w:val="005C749A"/>
    <w:rsid w:val="005C7722"/>
    <w:rsid w:val="005D44CC"/>
    <w:rsid w:val="005D4CDE"/>
    <w:rsid w:val="005D75A2"/>
    <w:rsid w:val="005E145D"/>
    <w:rsid w:val="005E17EA"/>
    <w:rsid w:val="005E1C16"/>
    <w:rsid w:val="005E347E"/>
    <w:rsid w:val="005E696D"/>
    <w:rsid w:val="005E6DC3"/>
    <w:rsid w:val="005F3E20"/>
    <w:rsid w:val="005F4DB4"/>
    <w:rsid w:val="005F713F"/>
    <w:rsid w:val="00607E7F"/>
    <w:rsid w:val="006127A7"/>
    <w:rsid w:val="0061567D"/>
    <w:rsid w:val="006215A6"/>
    <w:rsid w:val="006250BF"/>
    <w:rsid w:val="00625301"/>
    <w:rsid w:val="0063387F"/>
    <w:rsid w:val="00635018"/>
    <w:rsid w:val="006353E3"/>
    <w:rsid w:val="0063591D"/>
    <w:rsid w:val="00647822"/>
    <w:rsid w:val="00647B4B"/>
    <w:rsid w:val="0065093B"/>
    <w:rsid w:val="006515A4"/>
    <w:rsid w:val="00651CFB"/>
    <w:rsid w:val="006565AE"/>
    <w:rsid w:val="00660F9F"/>
    <w:rsid w:val="006673CD"/>
    <w:rsid w:val="0067176E"/>
    <w:rsid w:val="00673788"/>
    <w:rsid w:val="00673D3D"/>
    <w:rsid w:val="006808FD"/>
    <w:rsid w:val="00691BF0"/>
    <w:rsid w:val="00693369"/>
    <w:rsid w:val="00693C36"/>
    <w:rsid w:val="006946C4"/>
    <w:rsid w:val="006954EA"/>
    <w:rsid w:val="00695B8F"/>
    <w:rsid w:val="006A1E84"/>
    <w:rsid w:val="006A2920"/>
    <w:rsid w:val="006A37B5"/>
    <w:rsid w:val="006A4CE7"/>
    <w:rsid w:val="006A5080"/>
    <w:rsid w:val="006A77C3"/>
    <w:rsid w:val="006A797A"/>
    <w:rsid w:val="006B1523"/>
    <w:rsid w:val="006B6DE2"/>
    <w:rsid w:val="006D0DAD"/>
    <w:rsid w:val="006D28BE"/>
    <w:rsid w:val="006D4252"/>
    <w:rsid w:val="006D53E3"/>
    <w:rsid w:val="006D65F9"/>
    <w:rsid w:val="006D6D0D"/>
    <w:rsid w:val="006E159F"/>
    <w:rsid w:val="006E28B9"/>
    <w:rsid w:val="006E3979"/>
    <w:rsid w:val="006E3DAE"/>
    <w:rsid w:val="006F1BA2"/>
    <w:rsid w:val="006F215E"/>
    <w:rsid w:val="006F5CF2"/>
    <w:rsid w:val="007036B9"/>
    <w:rsid w:val="00703D35"/>
    <w:rsid w:val="00703F8B"/>
    <w:rsid w:val="0070623D"/>
    <w:rsid w:val="00706606"/>
    <w:rsid w:val="00722F1B"/>
    <w:rsid w:val="007303C8"/>
    <w:rsid w:val="007312EF"/>
    <w:rsid w:val="007323FD"/>
    <w:rsid w:val="00733DA9"/>
    <w:rsid w:val="00736A78"/>
    <w:rsid w:val="00740533"/>
    <w:rsid w:val="00741B5C"/>
    <w:rsid w:val="00745EA9"/>
    <w:rsid w:val="00751C9F"/>
    <w:rsid w:val="0075412A"/>
    <w:rsid w:val="0075515D"/>
    <w:rsid w:val="00755A94"/>
    <w:rsid w:val="00757931"/>
    <w:rsid w:val="00762C78"/>
    <w:rsid w:val="00762E7D"/>
    <w:rsid w:val="007630B8"/>
    <w:rsid w:val="00765762"/>
    <w:rsid w:val="00767422"/>
    <w:rsid w:val="007712A0"/>
    <w:rsid w:val="00776CB6"/>
    <w:rsid w:val="00777663"/>
    <w:rsid w:val="00777E2D"/>
    <w:rsid w:val="00780BCF"/>
    <w:rsid w:val="00785261"/>
    <w:rsid w:val="00786B7D"/>
    <w:rsid w:val="00794298"/>
    <w:rsid w:val="007A2C6C"/>
    <w:rsid w:val="007A2EC3"/>
    <w:rsid w:val="007A3828"/>
    <w:rsid w:val="007A450C"/>
    <w:rsid w:val="007A6683"/>
    <w:rsid w:val="007A72C4"/>
    <w:rsid w:val="007A771E"/>
    <w:rsid w:val="007B0256"/>
    <w:rsid w:val="007B0B81"/>
    <w:rsid w:val="007B115E"/>
    <w:rsid w:val="007B17C5"/>
    <w:rsid w:val="007B1915"/>
    <w:rsid w:val="007B5860"/>
    <w:rsid w:val="007B7DDE"/>
    <w:rsid w:val="007C31FB"/>
    <w:rsid w:val="007C556C"/>
    <w:rsid w:val="007D3AB9"/>
    <w:rsid w:val="007D41CF"/>
    <w:rsid w:val="007D48E2"/>
    <w:rsid w:val="007D64C4"/>
    <w:rsid w:val="007E1CDB"/>
    <w:rsid w:val="007E1E5E"/>
    <w:rsid w:val="007E77C4"/>
    <w:rsid w:val="007F2F20"/>
    <w:rsid w:val="007F35A7"/>
    <w:rsid w:val="007F6AA1"/>
    <w:rsid w:val="00802969"/>
    <w:rsid w:val="00803EA8"/>
    <w:rsid w:val="008049C2"/>
    <w:rsid w:val="00807A0C"/>
    <w:rsid w:val="00810F0C"/>
    <w:rsid w:val="00816661"/>
    <w:rsid w:val="00817D93"/>
    <w:rsid w:val="0082463C"/>
    <w:rsid w:val="008315EC"/>
    <w:rsid w:val="008319BB"/>
    <w:rsid w:val="0083281F"/>
    <w:rsid w:val="00834AC4"/>
    <w:rsid w:val="00840501"/>
    <w:rsid w:val="00840658"/>
    <w:rsid w:val="00842249"/>
    <w:rsid w:val="0084282D"/>
    <w:rsid w:val="00844890"/>
    <w:rsid w:val="00851778"/>
    <w:rsid w:val="0085314E"/>
    <w:rsid w:val="0085564B"/>
    <w:rsid w:val="00863E94"/>
    <w:rsid w:val="00864918"/>
    <w:rsid w:val="008706D5"/>
    <w:rsid w:val="00871D8F"/>
    <w:rsid w:val="008725AE"/>
    <w:rsid w:val="00874CF5"/>
    <w:rsid w:val="00875E28"/>
    <w:rsid w:val="00880988"/>
    <w:rsid w:val="00883E91"/>
    <w:rsid w:val="008843F8"/>
    <w:rsid w:val="00884443"/>
    <w:rsid w:val="008915F5"/>
    <w:rsid w:val="00893A3D"/>
    <w:rsid w:val="0089648C"/>
    <w:rsid w:val="00897247"/>
    <w:rsid w:val="00897CA0"/>
    <w:rsid w:val="008A0ACE"/>
    <w:rsid w:val="008A0DF7"/>
    <w:rsid w:val="008A3260"/>
    <w:rsid w:val="008A467D"/>
    <w:rsid w:val="008A6CC9"/>
    <w:rsid w:val="008A74C7"/>
    <w:rsid w:val="008A7CA9"/>
    <w:rsid w:val="008B05A4"/>
    <w:rsid w:val="008B3508"/>
    <w:rsid w:val="008B4E5F"/>
    <w:rsid w:val="008B6C39"/>
    <w:rsid w:val="008B7E7E"/>
    <w:rsid w:val="008C01FA"/>
    <w:rsid w:val="008C4617"/>
    <w:rsid w:val="008C4D58"/>
    <w:rsid w:val="008D463F"/>
    <w:rsid w:val="008D4BAC"/>
    <w:rsid w:val="008D760D"/>
    <w:rsid w:val="008E39CA"/>
    <w:rsid w:val="008F2257"/>
    <w:rsid w:val="008F22BA"/>
    <w:rsid w:val="008F5312"/>
    <w:rsid w:val="0090062D"/>
    <w:rsid w:val="00904263"/>
    <w:rsid w:val="00910432"/>
    <w:rsid w:val="009108D1"/>
    <w:rsid w:val="00911351"/>
    <w:rsid w:val="00917161"/>
    <w:rsid w:val="009225F0"/>
    <w:rsid w:val="009269A8"/>
    <w:rsid w:val="00930D21"/>
    <w:rsid w:val="0093264F"/>
    <w:rsid w:val="009346E4"/>
    <w:rsid w:val="009349BA"/>
    <w:rsid w:val="009369D9"/>
    <w:rsid w:val="00944AA2"/>
    <w:rsid w:val="0094756E"/>
    <w:rsid w:val="00950D8D"/>
    <w:rsid w:val="00951E31"/>
    <w:rsid w:val="00952554"/>
    <w:rsid w:val="00953708"/>
    <w:rsid w:val="00954908"/>
    <w:rsid w:val="00954D43"/>
    <w:rsid w:val="009612DE"/>
    <w:rsid w:val="009632D5"/>
    <w:rsid w:val="00963B63"/>
    <w:rsid w:val="009648CD"/>
    <w:rsid w:val="009649A0"/>
    <w:rsid w:val="00966359"/>
    <w:rsid w:val="00966E8F"/>
    <w:rsid w:val="00974FB2"/>
    <w:rsid w:val="00980A0F"/>
    <w:rsid w:val="0098111A"/>
    <w:rsid w:val="00982D4D"/>
    <w:rsid w:val="00983A75"/>
    <w:rsid w:val="00984171"/>
    <w:rsid w:val="009853FB"/>
    <w:rsid w:val="00985ACF"/>
    <w:rsid w:val="00991B7D"/>
    <w:rsid w:val="00992456"/>
    <w:rsid w:val="00992C3B"/>
    <w:rsid w:val="00992F23"/>
    <w:rsid w:val="009A63DD"/>
    <w:rsid w:val="009B541A"/>
    <w:rsid w:val="009B6093"/>
    <w:rsid w:val="009C60F8"/>
    <w:rsid w:val="009C61ED"/>
    <w:rsid w:val="009D4A7E"/>
    <w:rsid w:val="009E0E76"/>
    <w:rsid w:val="009E535D"/>
    <w:rsid w:val="009E67A6"/>
    <w:rsid w:val="009E752C"/>
    <w:rsid w:val="00A02836"/>
    <w:rsid w:val="00A02868"/>
    <w:rsid w:val="00A03748"/>
    <w:rsid w:val="00A04E21"/>
    <w:rsid w:val="00A06D58"/>
    <w:rsid w:val="00A10823"/>
    <w:rsid w:val="00A12C58"/>
    <w:rsid w:val="00A13104"/>
    <w:rsid w:val="00A13327"/>
    <w:rsid w:val="00A162A7"/>
    <w:rsid w:val="00A16D3F"/>
    <w:rsid w:val="00A23234"/>
    <w:rsid w:val="00A26050"/>
    <w:rsid w:val="00A30D69"/>
    <w:rsid w:val="00A32339"/>
    <w:rsid w:val="00A4136F"/>
    <w:rsid w:val="00A414E4"/>
    <w:rsid w:val="00A42DFD"/>
    <w:rsid w:val="00A53097"/>
    <w:rsid w:val="00A62181"/>
    <w:rsid w:val="00A62E21"/>
    <w:rsid w:val="00A65C34"/>
    <w:rsid w:val="00A702BF"/>
    <w:rsid w:val="00A73108"/>
    <w:rsid w:val="00A75261"/>
    <w:rsid w:val="00A8142D"/>
    <w:rsid w:val="00A828B1"/>
    <w:rsid w:val="00A83C4E"/>
    <w:rsid w:val="00A85ACE"/>
    <w:rsid w:val="00A9327D"/>
    <w:rsid w:val="00AA0272"/>
    <w:rsid w:val="00AA36EC"/>
    <w:rsid w:val="00AA382C"/>
    <w:rsid w:val="00AB336F"/>
    <w:rsid w:val="00AD085F"/>
    <w:rsid w:val="00AD1276"/>
    <w:rsid w:val="00AD318E"/>
    <w:rsid w:val="00AD55F5"/>
    <w:rsid w:val="00AE3F70"/>
    <w:rsid w:val="00AE4F24"/>
    <w:rsid w:val="00AE5A74"/>
    <w:rsid w:val="00AE6F11"/>
    <w:rsid w:val="00AE7C8A"/>
    <w:rsid w:val="00AF34D1"/>
    <w:rsid w:val="00AF6DDF"/>
    <w:rsid w:val="00AF7B22"/>
    <w:rsid w:val="00B07096"/>
    <w:rsid w:val="00B2598A"/>
    <w:rsid w:val="00B25C98"/>
    <w:rsid w:val="00B27002"/>
    <w:rsid w:val="00B30159"/>
    <w:rsid w:val="00B32AAC"/>
    <w:rsid w:val="00B32C6B"/>
    <w:rsid w:val="00B32FBF"/>
    <w:rsid w:val="00B332D7"/>
    <w:rsid w:val="00B41557"/>
    <w:rsid w:val="00B44EF5"/>
    <w:rsid w:val="00B4602A"/>
    <w:rsid w:val="00B50089"/>
    <w:rsid w:val="00B52CA3"/>
    <w:rsid w:val="00B56CA2"/>
    <w:rsid w:val="00B579F8"/>
    <w:rsid w:val="00B629A8"/>
    <w:rsid w:val="00B80212"/>
    <w:rsid w:val="00B80219"/>
    <w:rsid w:val="00B802CF"/>
    <w:rsid w:val="00B80E80"/>
    <w:rsid w:val="00B8232B"/>
    <w:rsid w:val="00B847B7"/>
    <w:rsid w:val="00B9153D"/>
    <w:rsid w:val="00B9251F"/>
    <w:rsid w:val="00B92564"/>
    <w:rsid w:val="00B92C57"/>
    <w:rsid w:val="00B96075"/>
    <w:rsid w:val="00B96B6E"/>
    <w:rsid w:val="00BA09B9"/>
    <w:rsid w:val="00BA2996"/>
    <w:rsid w:val="00BA2DB9"/>
    <w:rsid w:val="00BA366C"/>
    <w:rsid w:val="00BA3C96"/>
    <w:rsid w:val="00BA4B6E"/>
    <w:rsid w:val="00BA6019"/>
    <w:rsid w:val="00BA70EC"/>
    <w:rsid w:val="00BB34E6"/>
    <w:rsid w:val="00BB6818"/>
    <w:rsid w:val="00BB6A87"/>
    <w:rsid w:val="00BB72E5"/>
    <w:rsid w:val="00BC19CB"/>
    <w:rsid w:val="00BC6C28"/>
    <w:rsid w:val="00BC7DD2"/>
    <w:rsid w:val="00BC7F55"/>
    <w:rsid w:val="00BD26F0"/>
    <w:rsid w:val="00BD2A3D"/>
    <w:rsid w:val="00BD3116"/>
    <w:rsid w:val="00BD787D"/>
    <w:rsid w:val="00BE1873"/>
    <w:rsid w:val="00BE1D3D"/>
    <w:rsid w:val="00BE45EC"/>
    <w:rsid w:val="00BE7148"/>
    <w:rsid w:val="00BE7DA6"/>
    <w:rsid w:val="00BF243A"/>
    <w:rsid w:val="00C00EF7"/>
    <w:rsid w:val="00C03108"/>
    <w:rsid w:val="00C04D67"/>
    <w:rsid w:val="00C051B9"/>
    <w:rsid w:val="00C07387"/>
    <w:rsid w:val="00C10CCF"/>
    <w:rsid w:val="00C13A10"/>
    <w:rsid w:val="00C16B4C"/>
    <w:rsid w:val="00C17885"/>
    <w:rsid w:val="00C2031A"/>
    <w:rsid w:val="00C24E76"/>
    <w:rsid w:val="00C26D15"/>
    <w:rsid w:val="00C308FA"/>
    <w:rsid w:val="00C32E4A"/>
    <w:rsid w:val="00C33AB4"/>
    <w:rsid w:val="00C344D5"/>
    <w:rsid w:val="00C37952"/>
    <w:rsid w:val="00C42981"/>
    <w:rsid w:val="00C45025"/>
    <w:rsid w:val="00C4699E"/>
    <w:rsid w:val="00C47027"/>
    <w:rsid w:val="00C4742F"/>
    <w:rsid w:val="00C57170"/>
    <w:rsid w:val="00C62F15"/>
    <w:rsid w:val="00C62F1A"/>
    <w:rsid w:val="00C71E26"/>
    <w:rsid w:val="00C73C66"/>
    <w:rsid w:val="00C75606"/>
    <w:rsid w:val="00C812DC"/>
    <w:rsid w:val="00C81488"/>
    <w:rsid w:val="00C81611"/>
    <w:rsid w:val="00C84E30"/>
    <w:rsid w:val="00C850D0"/>
    <w:rsid w:val="00C86B7F"/>
    <w:rsid w:val="00C87C8C"/>
    <w:rsid w:val="00C95C4E"/>
    <w:rsid w:val="00C95CDC"/>
    <w:rsid w:val="00C973B7"/>
    <w:rsid w:val="00CA1E0F"/>
    <w:rsid w:val="00CA2164"/>
    <w:rsid w:val="00CA598C"/>
    <w:rsid w:val="00CB50AF"/>
    <w:rsid w:val="00CB6559"/>
    <w:rsid w:val="00CC4444"/>
    <w:rsid w:val="00CC5686"/>
    <w:rsid w:val="00CC6978"/>
    <w:rsid w:val="00CD1245"/>
    <w:rsid w:val="00CD12FB"/>
    <w:rsid w:val="00CD1EE0"/>
    <w:rsid w:val="00CD4C99"/>
    <w:rsid w:val="00CD4F85"/>
    <w:rsid w:val="00CE75C9"/>
    <w:rsid w:val="00CF1AE9"/>
    <w:rsid w:val="00CF2158"/>
    <w:rsid w:val="00CF4EA3"/>
    <w:rsid w:val="00CF77A0"/>
    <w:rsid w:val="00D0327F"/>
    <w:rsid w:val="00D0693C"/>
    <w:rsid w:val="00D10B32"/>
    <w:rsid w:val="00D146D8"/>
    <w:rsid w:val="00D14944"/>
    <w:rsid w:val="00D165BE"/>
    <w:rsid w:val="00D257EC"/>
    <w:rsid w:val="00D25955"/>
    <w:rsid w:val="00D350E5"/>
    <w:rsid w:val="00D3549F"/>
    <w:rsid w:val="00D507EF"/>
    <w:rsid w:val="00D50D73"/>
    <w:rsid w:val="00D53189"/>
    <w:rsid w:val="00D5650E"/>
    <w:rsid w:val="00D63EB5"/>
    <w:rsid w:val="00D654AD"/>
    <w:rsid w:val="00D65E91"/>
    <w:rsid w:val="00D73945"/>
    <w:rsid w:val="00D739F1"/>
    <w:rsid w:val="00D75667"/>
    <w:rsid w:val="00D82AD0"/>
    <w:rsid w:val="00D85F9F"/>
    <w:rsid w:val="00D9142F"/>
    <w:rsid w:val="00D93EFA"/>
    <w:rsid w:val="00D9440D"/>
    <w:rsid w:val="00D949CD"/>
    <w:rsid w:val="00D94F0E"/>
    <w:rsid w:val="00DA0060"/>
    <w:rsid w:val="00DA5F7F"/>
    <w:rsid w:val="00DB314A"/>
    <w:rsid w:val="00DB39A4"/>
    <w:rsid w:val="00DB43F1"/>
    <w:rsid w:val="00DB5728"/>
    <w:rsid w:val="00DB6832"/>
    <w:rsid w:val="00DC5B62"/>
    <w:rsid w:val="00DC7F09"/>
    <w:rsid w:val="00DD24A6"/>
    <w:rsid w:val="00DD3032"/>
    <w:rsid w:val="00DD5BCC"/>
    <w:rsid w:val="00DD5C38"/>
    <w:rsid w:val="00DE1F88"/>
    <w:rsid w:val="00DE5E42"/>
    <w:rsid w:val="00DE7C27"/>
    <w:rsid w:val="00DF60C6"/>
    <w:rsid w:val="00E00AAF"/>
    <w:rsid w:val="00E0130E"/>
    <w:rsid w:val="00E0474E"/>
    <w:rsid w:val="00E04FD2"/>
    <w:rsid w:val="00E05CB9"/>
    <w:rsid w:val="00E14D40"/>
    <w:rsid w:val="00E20D58"/>
    <w:rsid w:val="00E2709E"/>
    <w:rsid w:val="00E34B6D"/>
    <w:rsid w:val="00E419A1"/>
    <w:rsid w:val="00E51FA9"/>
    <w:rsid w:val="00E52EA6"/>
    <w:rsid w:val="00E54327"/>
    <w:rsid w:val="00E61154"/>
    <w:rsid w:val="00E61878"/>
    <w:rsid w:val="00E620BB"/>
    <w:rsid w:val="00E62F98"/>
    <w:rsid w:val="00E6322B"/>
    <w:rsid w:val="00E63490"/>
    <w:rsid w:val="00E754CD"/>
    <w:rsid w:val="00E7698A"/>
    <w:rsid w:val="00E83D98"/>
    <w:rsid w:val="00E83DF6"/>
    <w:rsid w:val="00E859FE"/>
    <w:rsid w:val="00E954F0"/>
    <w:rsid w:val="00E9575D"/>
    <w:rsid w:val="00EA2188"/>
    <w:rsid w:val="00EA3994"/>
    <w:rsid w:val="00EA3BEF"/>
    <w:rsid w:val="00EB52CE"/>
    <w:rsid w:val="00EB58C7"/>
    <w:rsid w:val="00EB6759"/>
    <w:rsid w:val="00EC037A"/>
    <w:rsid w:val="00EC09D0"/>
    <w:rsid w:val="00EC2019"/>
    <w:rsid w:val="00EC440E"/>
    <w:rsid w:val="00ED50F2"/>
    <w:rsid w:val="00ED5D8A"/>
    <w:rsid w:val="00ED7B2C"/>
    <w:rsid w:val="00EE5B4A"/>
    <w:rsid w:val="00EE6A09"/>
    <w:rsid w:val="00EE7405"/>
    <w:rsid w:val="00EE7D55"/>
    <w:rsid w:val="00EF0DF5"/>
    <w:rsid w:val="00EF298D"/>
    <w:rsid w:val="00EF4255"/>
    <w:rsid w:val="00EF5588"/>
    <w:rsid w:val="00EF5755"/>
    <w:rsid w:val="00EF7A6A"/>
    <w:rsid w:val="00F02C27"/>
    <w:rsid w:val="00F02D7D"/>
    <w:rsid w:val="00F108B5"/>
    <w:rsid w:val="00F150AD"/>
    <w:rsid w:val="00F16F84"/>
    <w:rsid w:val="00F24D74"/>
    <w:rsid w:val="00F27C1D"/>
    <w:rsid w:val="00F30C3C"/>
    <w:rsid w:val="00F331E1"/>
    <w:rsid w:val="00F34AEA"/>
    <w:rsid w:val="00F356F2"/>
    <w:rsid w:val="00F35796"/>
    <w:rsid w:val="00F35DB2"/>
    <w:rsid w:val="00F3644E"/>
    <w:rsid w:val="00F37F11"/>
    <w:rsid w:val="00F44C6F"/>
    <w:rsid w:val="00F456B3"/>
    <w:rsid w:val="00F45A13"/>
    <w:rsid w:val="00F45F56"/>
    <w:rsid w:val="00F46D38"/>
    <w:rsid w:val="00F46DE5"/>
    <w:rsid w:val="00F502CD"/>
    <w:rsid w:val="00F54912"/>
    <w:rsid w:val="00F57BF3"/>
    <w:rsid w:val="00F602EE"/>
    <w:rsid w:val="00F6254B"/>
    <w:rsid w:val="00F72D43"/>
    <w:rsid w:val="00F73FE0"/>
    <w:rsid w:val="00F752FA"/>
    <w:rsid w:val="00F75619"/>
    <w:rsid w:val="00F907CF"/>
    <w:rsid w:val="00F90AC2"/>
    <w:rsid w:val="00F9614A"/>
    <w:rsid w:val="00F96DB1"/>
    <w:rsid w:val="00FA4821"/>
    <w:rsid w:val="00FA510A"/>
    <w:rsid w:val="00FB141A"/>
    <w:rsid w:val="00FB2211"/>
    <w:rsid w:val="00FB25AD"/>
    <w:rsid w:val="00FB7EEB"/>
    <w:rsid w:val="00FC01E6"/>
    <w:rsid w:val="00FC1563"/>
    <w:rsid w:val="00FD7705"/>
    <w:rsid w:val="00FE6BE5"/>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246820F0-03C4-4F34-9924-2584C67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2.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3.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customXml/itemProps4.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561</Words>
  <Characters>3247</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31</cp:revision>
  <cp:lastPrinted>2022-05-17T06:31:00Z</cp:lastPrinted>
  <dcterms:created xsi:type="dcterms:W3CDTF">2022-12-07T02:38:00Z</dcterms:created>
  <dcterms:modified xsi:type="dcterms:W3CDTF">2022-12-07T03:10:00Z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