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20723C42" w:rsidR="00542573" w:rsidRPr="00904E06" w:rsidRDefault="00542573" w:rsidP="00904E06">
      <w:pPr>
        <w:pStyle w:val="ListParagraph"/>
        <w:numPr>
          <w:ilvl w:val="0"/>
          <w:numId w:val="18"/>
        </w:numPr>
        <w:spacing w:after="80" w:line="280" w:lineRule="exact"/>
        <w:ind w:right="141"/>
        <w:jc w:val="both"/>
        <w:rPr>
          <w:rFonts w:ascii="Verdana" w:hAnsi="Verdana" w:cs="Arial"/>
          <w:b/>
          <w:bCs/>
          <w:sz w:val="28"/>
          <w:szCs w:val="28"/>
        </w:rPr>
      </w:pPr>
      <w:r w:rsidRPr="00904E06">
        <w:rPr>
          <w:rFonts w:ascii="Verdana" w:hAnsi="Verdana" w:cs="Arial"/>
          <w:b/>
          <w:bCs/>
          <w:sz w:val="28"/>
          <w:szCs w:val="28"/>
        </w:rPr>
        <w:t>PURPOSE</w:t>
      </w:r>
    </w:p>
    <w:p w14:paraId="76E11186" w14:textId="6975988A" w:rsidR="0046627E" w:rsidRDefault="00A42DFD" w:rsidP="004C1BC3">
      <w:pPr>
        <w:spacing w:after="0" w:line="280" w:lineRule="exact"/>
        <w:ind w:left="360" w:right="283"/>
        <w:jc w:val="both"/>
        <w:rPr>
          <w:rFonts w:ascii="Verdana" w:hAnsi="Verdana" w:cs="Arial"/>
          <w:sz w:val="20"/>
          <w:szCs w:val="20"/>
        </w:rPr>
      </w:pPr>
      <w:r>
        <w:rPr>
          <w:rFonts w:ascii="Verdana" w:hAnsi="Verdana" w:cs="Arial"/>
          <w:sz w:val="20"/>
          <w:szCs w:val="20"/>
        </w:rPr>
        <w:t>Th</w:t>
      </w:r>
      <w:r w:rsidR="00E04FD2">
        <w:rPr>
          <w:rFonts w:ascii="Verdana" w:hAnsi="Verdana" w:cs="Arial"/>
          <w:sz w:val="20"/>
          <w:szCs w:val="20"/>
        </w:rPr>
        <w:t xml:space="preserve">e purpose of this </w:t>
      </w:r>
      <w:r>
        <w:rPr>
          <w:rFonts w:ascii="Verdana" w:hAnsi="Verdana" w:cs="Arial"/>
          <w:sz w:val="20"/>
          <w:szCs w:val="20"/>
        </w:rPr>
        <w:t>policy</w:t>
      </w:r>
      <w:r w:rsidR="00E04FD2">
        <w:rPr>
          <w:rFonts w:ascii="Verdana" w:hAnsi="Verdana" w:cs="Arial"/>
          <w:sz w:val="20"/>
          <w:szCs w:val="20"/>
        </w:rPr>
        <w:t xml:space="preserve"> </w:t>
      </w:r>
      <w:r>
        <w:rPr>
          <w:rFonts w:ascii="Verdana" w:hAnsi="Verdana" w:cs="Arial"/>
          <w:sz w:val="20"/>
          <w:szCs w:val="20"/>
        </w:rPr>
        <w:t xml:space="preserve">is </w:t>
      </w:r>
      <w:r w:rsidR="00E04FD2">
        <w:rPr>
          <w:rFonts w:ascii="Verdana" w:hAnsi="Verdana" w:cs="Arial"/>
          <w:sz w:val="20"/>
          <w:szCs w:val="20"/>
        </w:rPr>
        <w:t xml:space="preserve">to </w:t>
      </w:r>
      <w:r w:rsidR="00F3261D">
        <w:rPr>
          <w:rFonts w:ascii="Verdana" w:hAnsi="Verdana" w:cs="Arial"/>
          <w:sz w:val="20"/>
          <w:szCs w:val="20"/>
        </w:rPr>
        <w:t>e</w:t>
      </w:r>
      <w:r w:rsidR="00B80A55">
        <w:rPr>
          <w:rFonts w:ascii="Verdana" w:hAnsi="Verdana" w:cs="Arial"/>
          <w:sz w:val="20"/>
          <w:szCs w:val="20"/>
        </w:rPr>
        <w:t>nsure that all member complaints are handled fairly</w:t>
      </w:r>
      <w:r w:rsidR="003E7445">
        <w:rPr>
          <w:rFonts w:ascii="Verdana" w:hAnsi="Verdana" w:cs="Arial"/>
          <w:sz w:val="20"/>
          <w:szCs w:val="20"/>
        </w:rPr>
        <w:t xml:space="preserve"> and consistently, and wherever possible, resolved to the complainant’s satisfaction. Dealing </w:t>
      </w:r>
      <w:r w:rsidR="00DF793A">
        <w:rPr>
          <w:rFonts w:ascii="Verdana" w:hAnsi="Verdana" w:cs="Arial"/>
          <w:sz w:val="20"/>
          <w:szCs w:val="20"/>
        </w:rPr>
        <w:t>with complaints and appeals in a fair and transparent manner helps</w:t>
      </w:r>
      <w:r w:rsidR="00625301">
        <w:rPr>
          <w:rFonts w:ascii="Verdana" w:hAnsi="Verdana" w:cs="Arial"/>
          <w:sz w:val="20"/>
          <w:szCs w:val="20"/>
        </w:rPr>
        <w:t xml:space="preserve"> The Junction</w:t>
      </w:r>
      <w:r w:rsidR="00DF793A">
        <w:rPr>
          <w:rFonts w:ascii="Verdana" w:hAnsi="Verdana" w:cs="Arial"/>
          <w:sz w:val="20"/>
          <w:szCs w:val="20"/>
        </w:rPr>
        <w:t xml:space="preserve"> to maintain and improve service quality.</w:t>
      </w:r>
      <w:r w:rsidR="00787661">
        <w:rPr>
          <w:rFonts w:ascii="Verdana" w:hAnsi="Verdana" w:cs="Arial"/>
          <w:sz w:val="20"/>
          <w:szCs w:val="20"/>
        </w:rPr>
        <w:t xml:space="preserve"> Having a clear c</w:t>
      </w:r>
      <w:r w:rsidR="0046627E">
        <w:rPr>
          <w:rFonts w:ascii="Verdana" w:hAnsi="Verdana" w:cs="Arial"/>
          <w:sz w:val="20"/>
          <w:szCs w:val="20"/>
        </w:rPr>
        <w:t>omplaints and appeals process give</w:t>
      </w:r>
      <w:r w:rsidR="00787661">
        <w:rPr>
          <w:rFonts w:ascii="Verdana" w:hAnsi="Verdana" w:cs="Arial"/>
          <w:sz w:val="20"/>
          <w:szCs w:val="20"/>
        </w:rPr>
        <w:t>s</w:t>
      </w:r>
      <w:r w:rsidR="0046627E">
        <w:rPr>
          <w:rFonts w:ascii="Verdana" w:hAnsi="Verdana" w:cs="Arial"/>
          <w:sz w:val="20"/>
          <w:szCs w:val="20"/>
        </w:rPr>
        <w:t xml:space="preserve"> members a way of expressing dissatisfaction</w:t>
      </w:r>
      <w:r w:rsidR="00963CEB">
        <w:rPr>
          <w:rFonts w:ascii="Verdana" w:hAnsi="Verdana" w:cs="Arial"/>
          <w:sz w:val="20"/>
          <w:szCs w:val="20"/>
        </w:rPr>
        <w:t xml:space="preserve"> which will see their concerns dealt with quickly and effectively. </w:t>
      </w:r>
    </w:p>
    <w:p w14:paraId="15A2F3A0" w14:textId="77777777" w:rsidR="00DF793A" w:rsidRDefault="00DF793A" w:rsidP="004C1BC3">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964"/>
        <w:gridCol w:w="5381"/>
      </w:tblGrid>
      <w:tr w:rsidR="004142A6" w:rsidRPr="00B717F4" w14:paraId="131AFB40" w14:textId="77777777" w:rsidTr="00762850">
        <w:trPr>
          <w:jc w:val="center"/>
        </w:trPr>
        <w:tc>
          <w:tcPr>
            <w:tcW w:w="9345"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A02868">
        <w:trPr>
          <w:jc w:val="center"/>
        </w:trPr>
        <w:tc>
          <w:tcPr>
            <w:tcW w:w="3964" w:type="dxa"/>
            <w:vAlign w:val="center"/>
          </w:tcPr>
          <w:p w14:paraId="0D258BC9" w14:textId="32888399"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Related policies and procedures, how-to task lists, forms, registers or other organisational documents of The Junction</w:t>
            </w:r>
          </w:p>
        </w:tc>
        <w:tc>
          <w:tcPr>
            <w:tcW w:w="5381" w:type="dxa"/>
            <w:vAlign w:val="center"/>
          </w:tcPr>
          <w:p w14:paraId="4934088C" w14:textId="77777777" w:rsidR="00B579F8" w:rsidRDefault="00EE0E9D"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Privacy &amp; Confidentiality Policy</w:t>
            </w:r>
          </w:p>
          <w:p w14:paraId="4ACC2C25" w14:textId="54AEB89A" w:rsidR="00EE0E9D" w:rsidRDefault="00AB0189"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Feedback Policy</w:t>
            </w:r>
          </w:p>
          <w:p w14:paraId="201716E2" w14:textId="7E3105D1" w:rsidR="00307161" w:rsidRDefault="0030716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Staying safe at The Junction</w:t>
            </w:r>
          </w:p>
          <w:p w14:paraId="0D438939" w14:textId="6BDAAC6F" w:rsidR="00307161" w:rsidRDefault="0030716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Member Handbook</w:t>
            </w:r>
          </w:p>
          <w:p w14:paraId="322FC95E" w14:textId="77777777" w:rsidR="00EE0E9D" w:rsidRDefault="00EE0E9D"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Work Health and Safety Policy</w:t>
            </w:r>
          </w:p>
          <w:p w14:paraId="0E2E64A7" w14:textId="5DCDAEE8" w:rsidR="00EE0E9D" w:rsidRDefault="0030716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Complaint form</w:t>
            </w:r>
          </w:p>
          <w:p w14:paraId="74706712" w14:textId="4DA5C88C" w:rsidR="00DF0211" w:rsidRPr="00307161" w:rsidRDefault="00307161" w:rsidP="00307161">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‘How to make a complaint’ flowchart</w:t>
            </w:r>
          </w:p>
        </w:tc>
      </w:tr>
      <w:tr w:rsidR="00542573" w14:paraId="09B00E70" w14:textId="77777777" w:rsidTr="00A02868">
        <w:trPr>
          <w:jc w:val="center"/>
        </w:trPr>
        <w:tc>
          <w:tcPr>
            <w:tcW w:w="396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5381" w:type="dxa"/>
            <w:vAlign w:val="center"/>
          </w:tcPr>
          <w:p w14:paraId="26943530" w14:textId="77777777" w:rsidR="00542573" w:rsidRDefault="007E77C4"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Mental Health Standards</w:t>
            </w:r>
          </w:p>
          <w:p w14:paraId="0E429553"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The International Standards for Clubhouse programs</w:t>
            </w:r>
          </w:p>
          <w:p w14:paraId="56922C7F"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Practice Standards</w:t>
            </w:r>
          </w:p>
          <w:p w14:paraId="31970538" w14:textId="26E928B1" w:rsidR="004E7C09" w:rsidRPr="00DF0211" w:rsidRDefault="004E7C09" w:rsidP="00DF0211">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Services Quality Standards</w:t>
            </w:r>
          </w:p>
        </w:tc>
      </w:tr>
      <w:tr w:rsidR="00542573" w14:paraId="293C1D7E" w14:textId="77777777" w:rsidTr="00A02868">
        <w:trPr>
          <w:jc w:val="center"/>
        </w:trPr>
        <w:tc>
          <w:tcPr>
            <w:tcW w:w="3964" w:type="dxa"/>
            <w:vAlign w:val="center"/>
          </w:tcPr>
          <w:p w14:paraId="4226910A" w14:textId="590AB534" w:rsidR="00542573" w:rsidRDefault="00880988"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Legislation or other requirements</w:t>
            </w:r>
          </w:p>
        </w:tc>
        <w:tc>
          <w:tcPr>
            <w:tcW w:w="5381" w:type="dxa"/>
            <w:vAlign w:val="center"/>
          </w:tcPr>
          <w:p w14:paraId="3DFBB87C" w14:textId="77777777" w:rsidR="00307161" w:rsidRDefault="00307161"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Work Health and Safety Act 2011</w:t>
            </w:r>
          </w:p>
          <w:p w14:paraId="4665DE6A" w14:textId="2F7BDDE0" w:rsidR="00DF0211" w:rsidRDefault="00DF0211"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Privacy Act 1988</w:t>
            </w:r>
          </w:p>
          <w:p w14:paraId="41C420C4" w14:textId="77777777" w:rsidR="00DF0211" w:rsidRDefault="00DF0211"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Disability Services Act 2006</w:t>
            </w:r>
          </w:p>
          <w:p w14:paraId="3A929C12" w14:textId="77777777" w:rsidR="004E7101" w:rsidRDefault="004E7101"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Disability Insurance Scheme (Provider Registration and Practice Standards) Rules 2018</w:t>
            </w:r>
          </w:p>
          <w:p w14:paraId="21E3BB60" w14:textId="792DF589" w:rsidR="00F3261D" w:rsidRDefault="00F3261D" w:rsidP="00F3261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Disability Insurance Scheme (Complaints Management and Resolution) Rules 2018</w:t>
            </w:r>
          </w:p>
          <w:p w14:paraId="5C9708DE" w14:textId="354D6A3B" w:rsidR="001D4AA3" w:rsidRPr="00F3261D" w:rsidRDefault="004E7C09" w:rsidP="00F3261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Rights Act 2019 (QLD)</w:t>
            </w:r>
          </w:p>
        </w:tc>
      </w:tr>
    </w:tbl>
    <w:p w14:paraId="287551AF" w14:textId="77777777" w:rsidR="00542573" w:rsidRDefault="00542573" w:rsidP="00542573">
      <w:pPr>
        <w:pStyle w:val="ListParagraph"/>
        <w:spacing w:after="0" w:line="280" w:lineRule="exact"/>
        <w:ind w:right="141"/>
        <w:jc w:val="both"/>
        <w:rPr>
          <w:rFonts w:ascii="Verdana" w:hAnsi="Verdana" w:cs="Arial"/>
          <w:b/>
          <w:bCs/>
          <w:sz w:val="28"/>
          <w:szCs w:val="28"/>
        </w:rPr>
      </w:pPr>
    </w:p>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509E9960"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 xml:space="preserve">This </w:t>
      </w:r>
      <w:r w:rsidR="00A85213">
        <w:rPr>
          <w:rFonts w:ascii="Verdana" w:hAnsi="Verdana" w:cs="Arial"/>
          <w:sz w:val="20"/>
          <w:szCs w:val="20"/>
        </w:rPr>
        <w:t>policy</w:t>
      </w:r>
      <w:r w:rsidR="00FE755F">
        <w:rPr>
          <w:rFonts w:ascii="Verdana" w:hAnsi="Verdana" w:cs="Arial"/>
          <w:sz w:val="20"/>
          <w:szCs w:val="20"/>
        </w:rPr>
        <w:t xml:space="preserve"> was developed for members, but may also apply to </w:t>
      </w:r>
      <w:r w:rsidR="00A85213">
        <w:rPr>
          <w:rFonts w:ascii="Verdana" w:hAnsi="Verdana" w:cs="Arial"/>
          <w:sz w:val="20"/>
          <w:szCs w:val="20"/>
        </w:rPr>
        <w:t xml:space="preserve">employees, contractors, visitors and volunteers involved in the operation of The Junction. </w:t>
      </w:r>
    </w:p>
    <w:p w14:paraId="459CEA4B" w14:textId="3C042956" w:rsidR="005D4CDE" w:rsidRDefault="005D4CDE" w:rsidP="005D4CDE">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5A6E4DAC" w14:textId="38EE15C0" w:rsidR="009B2311" w:rsidRDefault="00C87C8C" w:rsidP="00C919AB">
      <w:pPr>
        <w:spacing w:after="0" w:line="280" w:lineRule="exact"/>
        <w:ind w:left="360" w:right="283"/>
        <w:jc w:val="both"/>
        <w:rPr>
          <w:rFonts w:ascii="Verdana" w:hAnsi="Verdana" w:cs="Arial"/>
          <w:sz w:val="20"/>
          <w:szCs w:val="20"/>
        </w:rPr>
      </w:pPr>
      <w:r>
        <w:rPr>
          <w:rFonts w:ascii="Verdana" w:hAnsi="Verdana" w:cs="Arial"/>
          <w:sz w:val="20"/>
          <w:szCs w:val="20"/>
        </w:rPr>
        <w:t>The Junction is committed to</w:t>
      </w:r>
      <w:r w:rsidR="00F45A13">
        <w:rPr>
          <w:rFonts w:ascii="Verdana" w:hAnsi="Verdana" w:cs="Arial"/>
          <w:sz w:val="20"/>
          <w:szCs w:val="20"/>
        </w:rPr>
        <w:t xml:space="preserve"> </w:t>
      </w:r>
      <w:r w:rsidR="00C919AB">
        <w:rPr>
          <w:rFonts w:ascii="Verdana" w:hAnsi="Verdana" w:cs="Arial"/>
          <w:sz w:val="20"/>
          <w:szCs w:val="20"/>
        </w:rPr>
        <w:t>being open and responsive to any complaints presented by m</w:t>
      </w:r>
      <w:r w:rsidR="00BC4FD7">
        <w:rPr>
          <w:rFonts w:ascii="Verdana" w:hAnsi="Verdana" w:cs="Arial"/>
          <w:sz w:val="20"/>
          <w:szCs w:val="20"/>
        </w:rPr>
        <w:t>embers.</w:t>
      </w:r>
      <w:r w:rsidR="00564D90">
        <w:rPr>
          <w:rFonts w:ascii="Verdana" w:hAnsi="Verdana" w:cs="Arial"/>
          <w:sz w:val="20"/>
          <w:szCs w:val="20"/>
        </w:rPr>
        <w:t xml:space="preserve"> The Junction will seek to </w:t>
      </w:r>
      <w:r w:rsidR="009479DE">
        <w:rPr>
          <w:rFonts w:ascii="Verdana" w:hAnsi="Verdana" w:cs="Arial"/>
          <w:sz w:val="20"/>
          <w:szCs w:val="20"/>
        </w:rPr>
        <w:t>provide, as far as possible, outcomes to complaints which are satisfactory to the complainant</w:t>
      </w:r>
      <w:r w:rsidR="00270C9C">
        <w:rPr>
          <w:rFonts w:ascii="Verdana" w:hAnsi="Verdana" w:cs="Arial"/>
          <w:sz w:val="20"/>
          <w:szCs w:val="20"/>
        </w:rPr>
        <w:t>, and will facilitate people’s right to make a complaint about our service, to appeal a decision</w:t>
      </w:r>
      <w:r w:rsidR="009B2311">
        <w:rPr>
          <w:rFonts w:ascii="Verdana" w:hAnsi="Verdana" w:cs="Arial"/>
          <w:sz w:val="20"/>
          <w:szCs w:val="20"/>
        </w:rPr>
        <w:t xml:space="preserve"> directly concerning them, and to ensure that their complaint or appeal is fairly assessed and responded to promptly. The Junction aims to ensure that:</w:t>
      </w:r>
    </w:p>
    <w:p w14:paraId="6FC18681" w14:textId="76B56737" w:rsidR="00ED3D4F" w:rsidRDefault="004F2B3F"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complaint is acknowledged upon receipt</w:t>
      </w:r>
    </w:p>
    <w:p w14:paraId="14FF303C" w14:textId="1BA0BE89" w:rsidR="004F2B3F" w:rsidRDefault="004F2B3F"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Making a complaint is as easy as possible</w:t>
      </w:r>
    </w:p>
    <w:p w14:paraId="04C1DB6D" w14:textId="75B3BED2" w:rsidR="004F2B3F" w:rsidRDefault="001862F5"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lastRenderedPageBreak/>
        <w:t>We treat a complaint as a clear expression of dissatisfaction with the services offered by The Junction</w:t>
      </w:r>
      <w:r w:rsidR="00941636">
        <w:rPr>
          <w:rFonts w:ascii="Verdana" w:hAnsi="Verdana" w:cs="Arial"/>
          <w:sz w:val="20"/>
          <w:szCs w:val="20"/>
        </w:rPr>
        <w:t>, and thus complaints require immediate investigation and resolution</w:t>
      </w:r>
    </w:p>
    <w:p w14:paraId="6FF6E220" w14:textId="72871E4C" w:rsidR="00941636" w:rsidRDefault="00941636"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There will be no reduction or discontinuation of </w:t>
      </w:r>
      <w:r w:rsidR="00F01C60">
        <w:rPr>
          <w:rFonts w:ascii="Verdana" w:hAnsi="Verdana" w:cs="Arial"/>
          <w:sz w:val="20"/>
          <w:szCs w:val="20"/>
        </w:rPr>
        <w:t>services,</w:t>
      </w:r>
      <w:r>
        <w:rPr>
          <w:rFonts w:ascii="Verdana" w:hAnsi="Verdana" w:cs="Arial"/>
          <w:sz w:val="20"/>
          <w:szCs w:val="20"/>
        </w:rPr>
        <w:t xml:space="preserve"> or any recriminatory action taken against a member who makes a complaint</w:t>
      </w:r>
    </w:p>
    <w:p w14:paraId="77AD54D4" w14:textId="59590543" w:rsidR="00941636" w:rsidRDefault="00C62B27"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Prompt, polite and confidential handling of complaints will occur</w:t>
      </w:r>
    </w:p>
    <w:p w14:paraId="74D7E01A" w14:textId="1F27B735" w:rsidR="00C62B27" w:rsidRDefault="00BC31B3"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We respond in the right way – for </w:t>
      </w:r>
      <w:r w:rsidR="00F01C60">
        <w:rPr>
          <w:rFonts w:ascii="Verdana" w:hAnsi="Verdana" w:cs="Arial"/>
          <w:sz w:val="20"/>
          <w:szCs w:val="20"/>
        </w:rPr>
        <w:t>example</w:t>
      </w:r>
      <w:r>
        <w:rPr>
          <w:rFonts w:ascii="Verdana" w:hAnsi="Verdana" w:cs="Arial"/>
          <w:sz w:val="20"/>
          <w:szCs w:val="20"/>
        </w:rPr>
        <w:t>, with an explanation, apology, provision of information, etc.</w:t>
      </w:r>
    </w:p>
    <w:p w14:paraId="06A93E26" w14:textId="750488C5" w:rsidR="00BC31B3" w:rsidRDefault="00F01C60"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We learn from complaints, use them to improve our services, and review this policy and related documents on an annual basis</w:t>
      </w:r>
    </w:p>
    <w:p w14:paraId="7A54501B" w14:textId="5A544543" w:rsidR="00F01C60" w:rsidRDefault="00F01C60" w:rsidP="009B231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principles of natural justice apply</w:t>
      </w:r>
    </w:p>
    <w:p w14:paraId="758E8ED2" w14:textId="77777777" w:rsidR="00F01C60" w:rsidRDefault="00F01C60" w:rsidP="00F01C60">
      <w:pPr>
        <w:pStyle w:val="ListParagraph"/>
        <w:spacing w:after="0" w:line="280" w:lineRule="exact"/>
        <w:ind w:left="993" w:right="283"/>
        <w:jc w:val="both"/>
        <w:rPr>
          <w:rFonts w:ascii="Verdana" w:hAnsi="Verdana" w:cs="Arial"/>
          <w:sz w:val="20"/>
          <w:szCs w:val="20"/>
        </w:rPr>
      </w:pPr>
    </w:p>
    <w:p w14:paraId="7C898E2A" w14:textId="0431B1B2" w:rsidR="0047118A" w:rsidRDefault="0072278C"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recognises that </w:t>
      </w:r>
      <w:r w:rsidR="00BF7FDB">
        <w:rPr>
          <w:rFonts w:ascii="Verdana" w:hAnsi="Verdana" w:cs="Arial"/>
          <w:sz w:val="20"/>
          <w:szCs w:val="20"/>
        </w:rPr>
        <w:t>many concerns will be raised informally. Where this occurs, The Junction aims to:</w:t>
      </w:r>
    </w:p>
    <w:p w14:paraId="58E1204D" w14:textId="1CF12F30" w:rsidR="00BF7FDB" w:rsidRDefault="00BF7FDB" w:rsidP="00BF7FD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Resolve </w:t>
      </w:r>
      <w:r w:rsidR="001B6422">
        <w:rPr>
          <w:rFonts w:ascii="Verdana" w:hAnsi="Verdana" w:cs="Arial"/>
          <w:sz w:val="20"/>
          <w:szCs w:val="20"/>
        </w:rPr>
        <w:t>concerns/complaints quickly</w:t>
      </w:r>
    </w:p>
    <w:p w14:paraId="3F6F5C63" w14:textId="391099E6" w:rsidR="001B6422" w:rsidRDefault="001B6422" w:rsidP="00BF7FD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Keep matters informal/low-key – akin to the </w:t>
      </w:r>
      <w:r w:rsidR="001A512A">
        <w:rPr>
          <w:rFonts w:ascii="Verdana" w:hAnsi="Verdana" w:cs="Arial"/>
          <w:sz w:val="20"/>
          <w:szCs w:val="20"/>
        </w:rPr>
        <w:t>way</w:t>
      </w:r>
      <w:r>
        <w:rPr>
          <w:rFonts w:ascii="Verdana" w:hAnsi="Verdana" w:cs="Arial"/>
          <w:sz w:val="20"/>
          <w:szCs w:val="20"/>
        </w:rPr>
        <w:t xml:space="preserve"> they were raised</w:t>
      </w:r>
    </w:p>
    <w:p w14:paraId="566428BF" w14:textId="34BF8A5C" w:rsidR="001B6422" w:rsidRDefault="00C87D26" w:rsidP="00BF7FD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Enable mediation between the complainant and any other person who is the subject of the complaint (where appropriate)</w:t>
      </w:r>
    </w:p>
    <w:p w14:paraId="3007DADA" w14:textId="77777777" w:rsidR="00C87D26" w:rsidRDefault="00C87D26" w:rsidP="00C87D26">
      <w:pPr>
        <w:spacing w:after="0" w:line="280" w:lineRule="exact"/>
        <w:ind w:right="283"/>
        <w:jc w:val="both"/>
        <w:rPr>
          <w:rFonts w:ascii="Verdana" w:hAnsi="Verdana" w:cs="Arial"/>
          <w:sz w:val="20"/>
          <w:szCs w:val="20"/>
        </w:rPr>
      </w:pPr>
    </w:p>
    <w:p w14:paraId="0D794F32" w14:textId="64FBDD8B" w:rsidR="00C87D26" w:rsidRPr="00C87D26" w:rsidRDefault="00C87D26" w:rsidP="00C87D26">
      <w:pPr>
        <w:spacing w:after="0" w:line="280" w:lineRule="exact"/>
        <w:ind w:left="360" w:right="283"/>
        <w:jc w:val="both"/>
        <w:rPr>
          <w:rFonts w:ascii="Verdana" w:hAnsi="Verdana" w:cs="Arial"/>
          <w:sz w:val="20"/>
          <w:szCs w:val="20"/>
        </w:rPr>
      </w:pPr>
      <w:r>
        <w:rPr>
          <w:rFonts w:ascii="Verdana" w:hAnsi="Verdana" w:cs="Arial"/>
          <w:sz w:val="20"/>
          <w:szCs w:val="20"/>
        </w:rPr>
        <w:t xml:space="preserve">An informal approach to complaint </w:t>
      </w:r>
      <w:r w:rsidR="00E8625C">
        <w:rPr>
          <w:rFonts w:ascii="Verdana" w:hAnsi="Verdana" w:cs="Arial"/>
          <w:sz w:val="20"/>
          <w:szCs w:val="20"/>
        </w:rPr>
        <w:t>management is appropriate where resolution can be achieved</w:t>
      </w:r>
      <w:r w:rsidR="00DA7233">
        <w:rPr>
          <w:rFonts w:ascii="Verdana" w:hAnsi="Verdana" w:cs="Arial"/>
          <w:sz w:val="20"/>
          <w:szCs w:val="20"/>
        </w:rPr>
        <w:t>. If concerns cannot be satisfactorily resolved in an informal setting, the formal complaints procedure will be followed.</w:t>
      </w:r>
    </w:p>
    <w:p w14:paraId="1386FB4F" w14:textId="77777777" w:rsidR="0047118A" w:rsidRDefault="0047118A" w:rsidP="005D4CDE">
      <w:pPr>
        <w:spacing w:after="0" w:line="280" w:lineRule="exact"/>
        <w:ind w:left="360" w:right="283"/>
        <w:jc w:val="both"/>
        <w:rPr>
          <w:rFonts w:ascii="Verdana" w:hAnsi="Verdana" w:cs="Arial"/>
          <w:sz w:val="20"/>
          <w:szCs w:val="20"/>
        </w:rPr>
      </w:pPr>
    </w:p>
    <w:p w14:paraId="5AA5BC6C" w14:textId="77777777" w:rsidR="00ED3D4F" w:rsidRDefault="00ED3D4F" w:rsidP="00ED3D4F">
      <w:pPr>
        <w:pStyle w:val="ListParagraph"/>
        <w:spacing w:after="80" w:line="280" w:lineRule="exact"/>
        <w:ind w:right="141"/>
        <w:jc w:val="both"/>
        <w:rPr>
          <w:rFonts w:ascii="Verdana" w:hAnsi="Verdana" w:cs="Arial"/>
          <w:b/>
          <w:bCs/>
          <w:sz w:val="28"/>
          <w:szCs w:val="28"/>
        </w:rPr>
      </w:pPr>
    </w:p>
    <w:p w14:paraId="39F2E226" w14:textId="6E51FEB8" w:rsidR="005D4CDE" w:rsidRPr="006B594B" w:rsidRDefault="005D4CDE" w:rsidP="006B594B">
      <w:pPr>
        <w:pStyle w:val="ListParagraph"/>
        <w:numPr>
          <w:ilvl w:val="0"/>
          <w:numId w:val="18"/>
        </w:numPr>
        <w:spacing w:after="80" w:line="280" w:lineRule="exact"/>
        <w:ind w:right="141"/>
        <w:jc w:val="both"/>
        <w:rPr>
          <w:rFonts w:ascii="Verdana" w:hAnsi="Verdana" w:cs="Arial"/>
          <w:b/>
          <w:bCs/>
          <w:sz w:val="28"/>
          <w:szCs w:val="28"/>
        </w:rPr>
      </w:pPr>
      <w:r w:rsidRPr="006B594B">
        <w:rPr>
          <w:rFonts w:ascii="Verdana" w:hAnsi="Verdana" w:cs="Arial"/>
          <w:b/>
          <w:bCs/>
          <w:sz w:val="28"/>
          <w:szCs w:val="28"/>
        </w:rPr>
        <w:t>Procedures</w:t>
      </w:r>
    </w:p>
    <w:p w14:paraId="7754588D" w14:textId="1223A4F9" w:rsidR="00297BA3" w:rsidRPr="006A37B5" w:rsidRDefault="005C3E8B" w:rsidP="006A37B5">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 xml:space="preserve">Information about </w:t>
      </w:r>
      <w:r w:rsidR="00170E10">
        <w:rPr>
          <w:rFonts w:ascii="Verdana" w:hAnsi="Verdana" w:cs="Arial"/>
          <w:b/>
          <w:bCs/>
          <w:sz w:val="20"/>
          <w:szCs w:val="20"/>
        </w:rPr>
        <w:t>our complaints and appeals pr</w:t>
      </w:r>
      <w:r w:rsidR="009D52A0">
        <w:rPr>
          <w:rFonts w:ascii="Verdana" w:hAnsi="Verdana" w:cs="Arial"/>
          <w:b/>
          <w:bCs/>
          <w:sz w:val="20"/>
          <w:szCs w:val="20"/>
        </w:rPr>
        <w:t>ocedure</w:t>
      </w:r>
    </w:p>
    <w:p w14:paraId="1CB0F70E" w14:textId="67FC9345" w:rsidR="003128A7" w:rsidRDefault="009D52A0" w:rsidP="008B2702">
      <w:pPr>
        <w:spacing w:before="40" w:after="40" w:line="280" w:lineRule="exact"/>
        <w:ind w:left="426" w:right="283"/>
        <w:jc w:val="both"/>
        <w:rPr>
          <w:rFonts w:ascii="Verdana" w:hAnsi="Verdana" w:cs="Arial"/>
          <w:sz w:val="20"/>
          <w:szCs w:val="20"/>
        </w:rPr>
      </w:pPr>
      <w:r>
        <w:rPr>
          <w:rFonts w:ascii="Verdana" w:hAnsi="Verdana" w:cs="Arial"/>
          <w:sz w:val="20"/>
          <w:szCs w:val="20"/>
        </w:rPr>
        <w:t xml:space="preserve">All members are informed of their rights and responsibilities and our complaints process through the </w:t>
      </w:r>
      <w:r w:rsidRPr="008F257A">
        <w:rPr>
          <w:rFonts w:ascii="Verdana" w:hAnsi="Verdana" w:cs="Arial"/>
          <w:i/>
          <w:iCs/>
          <w:sz w:val="20"/>
          <w:szCs w:val="20"/>
        </w:rPr>
        <w:t>Member Handbo</w:t>
      </w:r>
      <w:r w:rsidR="00A02A1E" w:rsidRPr="008F257A">
        <w:rPr>
          <w:rFonts w:ascii="Verdana" w:hAnsi="Verdana" w:cs="Arial"/>
          <w:i/>
          <w:iCs/>
          <w:sz w:val="20"/>
          <w:szCs w:val="20"/>
        </w:rPr>
        <w:t>o</w:t>
      </w:r>
      <w:r w:rsidRPr="008F257A">
        <w:rPr>
          <w:rFonts w:ascii="Verdana" w:hAnsi="Verdana" w:cs="Arial"/>
          <w:i/>
          <w:iCs/>
          <w:sz w:val="20"/>
          <w:szCs w:val="20"/>
        </w:rPr>
        <w:t>k</w:t>
      </w:r>
      <w:r w:rsidR="00A02A1E">
        <w:rPr>
          <w:rFonts w:ascii="Verdana" w:hAnsi="Verdana" w:cs="Arial"/>
          <w:sz w:val="20"/>
          <w:szCs w:val="20"/>
        </w:rPr>
        <w:t xml:space="preserve"> at the earliest possible stage of their involvement with The Junction. A </w:t>
      </w:r>
      <w:r w:rsidR="00A02A1E" w:rsidRPr="008F257A">
        <w:rPr>
          <w:rFonts w:ascii="Verdana" w:hAnsi="Verdana" w:cs="Arial"/>
          <w:i/>
          <w:iCs/>
          <w:sz w:val="20"/>
          <w:szCs w:val="20"/>
        </w:rPr>
        <w:t>h</w:t>
      </w:r>
      <w:r w:rsidR="00EE5C39" w:rsidRPr="008F257A">
        <w:rPr>
          <w:rFonts w:ascii="Verdana" w:hAnsi="Verdana" w:cs="Arial"/>
          <w:i/>
          <w:iCs/>
          <w:sz w:val="20"/>
          <w:szCs w:val="20"/>
        </w:rPr>
        <w:t>ow to make a complaint flowchart</w:t>
      </w:r>
      <w:r w:rsidR="00EE5C39">
        <w:rPr>
          <w:rFonts w:ascii="Verdana" w:hAnsi="Verdana" w:cs="Arial"/>
          <w:sz w:val="20"/>
          <w:szCs w:val="20"/>
        </w:rPr>
        <w:t xml:space="preserve"> is located </w:t>
      </w:r>
      <w:r w:rsidR="004A4E98">
        <w:rPr>
          <w:rFonts w:ascii="Verdana" w:hAnsi="Verdana" w:cs="Arial"/>
          <w:sz w:val="20"/>
          <w:szCs w:val="20"/>
        </w:rPr>
        <w:t xml:space="preserve">on </w:t>
      </w:r>
      <w:r w:rsidR="00EE5C39">
        <w:rPr>
          <w:rFonts w:ascii="Verdana" w:hAnsi="Verdana" w:cs="Arial"/>
          <w:sz w:val="20"/>
          <w:szCs w:val="20"/>
        </w:rPr>
        <w:t xml:space="preserve">the </w:t>
      </w:r>
      <w:proofErr w:type="spellStart"/>
      <w:r w:rsidR="00EE5C39">
        <w:rPr>
          <w:rFonts w:ascii="Verdana" w:hAnsi="Verdana" w:cs="Arial"/>
          <w:sz w:val="20"/>
          <w:szCs w:val="20"/>
        </w:rPr>
        <w:t>The</w:t>
      </w:r>
      <w:proofErr w:type="spellEnd"/>
      <w:r w:rsidR="00EE5C39">
        <w:rPr>
          <w:rFonts w:ascii="Verdana" w:hAnsi="Verdana" w:cs="Arial"/>
          <w:sz w:val="20"/>
          <w:szCs w:val="20"/>
        </w:rPr>
        <w:t xml:space="preserve"> Junction’s noticeboard</w:t>
      </w:r>
      <w:r w:rsidR="005436A7">
        <w:rPr>
          <w:rFonts w:ascii="Verdana" w:hAnsi="Verdana" w:cs="Arial"/>
          <w:sz w:val="20"/>
          <w:szCs w:val="20"/>
        </w:rPr>
        <w:t>, and where they require it, further information about a member’s right to make a complaint</w:t>
      </w:r>
      <w:r w:rsidR="005423C3">
        <w:rPr>
          <w:rFonts w:ascii="Verdana" w:hAnsi="Verdana" w:cs="Arial"/>
          <w:sz w:val="20"/>
          <w:szCs w:val="20"/>
        </w:rPr>
        <w:t xml:space="preserve"> or appeal a decision,</w:t>
      </w:r>
      <w:r w:rsidR="005436A7">
        <w:rPr>
          <w:rFonts w:ascii="Verdana" w:hAnsi="Verdana" w:cs="Arial"/>
          <w:sz w:val="20"/>
          <w:szCs w:val="20"/>
        </w:rPr>
        <w:t xml:space="preserve"> and</w:t>
      </w:r>
      <w:r w:rsidR="00355DAB">
        <w:rPr>
          <w:rFonts w:ascii="Verdana" w:hAnsi="Verdana" w:cs="Arial"/>
          <w:sz w:val="20"/>
          <w:szCs w:val="20"/>
        </w:rPr>
        <w:t xml:space="preserve"> how to do so</w:t>
      </w:r>
      <w:r w:rsidR="005423C3">
        <w:rPr>
          <w:rFonts w:ascii="Verdana" w:hAnsi="Verdana" w:cs="Arial"/>
          <w:sz w:val="20"/>
          <w:szCs w:val="20"/>
        </w:rPr>
        <w:t xml:space="preserve">, can be provided to members by </w:t>
      </w:r>
      <w:r w:rsidR="008F257A">
        <w:rPr>
          <w:rFonts w:ascii="Verdana" w:hAnsi="Verdana" w:cs="Arial"/>
          <w:sz w:val="20"/>
          <w:szCs w:val="20"/>
        </w:rPr>
        <w:t>The Junction staff.</w:t>
      </w:r>
    </w:p>
    <w:p w14:paraId="4E3703BC" w14:textId="77777777" w:rsidR="00B75872" w:rsidRDefault="00B75872" w:rsidP="00B75872">
      <w:pPr>
        <w:pStyle w:val="ListParagraph"/>
        <w:spacing w:after="0" w:line="280" w:lineRule="exact"/>
        <w:ind w:left="993" w:right="283"/>
        <w:jc w:val="both"/>
        <w:rPr>
          <w:rFonts w:ascii="Verdana" w:hAnsi="Verdana" w:cs="Arial"/>
          <w:sz w:val="20"/>
          <w:szCs w:val="20"/>
        </w:rPr>
      </w:pPr>
    </w:p>
    <w:p w14:paraId="15BE6C57" w14:textId="1AC1B01F" w:rsidR="00DE3F60" w:rsidRPr="006A37B5" w:rsidRDefault="008B2702" w:rsidP="00DE3F60">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How</w:t>
      </w:r>
      <w:r w:rsidR="00B75872">
        <w:rPr>
          <w:rFonts w:ascii="Verdana" w:hAnsi="Verdana" w:cs="Arial"/>
          <w:b/>
          <w:bCs/>
          <w:sz w:val="20"/>
          <w:szCs w:val="20"/>
        </w:rPr>
        <w:t xml:space="preserve"> members</w:t>
      </w:r>
      <w:r>
        <w:rPr>
          <w:rFonts w:ascii="Verdana" w:hAnsi="Verdana" w:cs="Arial"/>
          <w:b/>
          <w:bCs/>
          <w:sz w:val="20"/>
          <w:szCs w:val="20"/>
        </w:rPr>
        <w:t xml:space="preserve"> can make a complaint, or appeal a decision</w:t>
      </w:r>
    </w:p>
    <w:p w14:paraId="0C5FCB54" w14:textId="77777777" w:rsidR="00D71B23" w:rsidRDefault="0034529F" w:rsidP="00DE3F60">
      <w:pPr>
        <w:spacing w:before="40" w:after="40" w:line="280" w:lineRule="exact"/>
        <w:ind w:left="426" w:right="283"/>
        <w:jc w:val="both"/>
        <w:rPr>
          <w:rFonts w:ascii="Verdana" w:hAnsi="Verdana" w:cs="Arial"/>
          <w:sz w:val="20"/>
          <w:szCs w:val="20"/>
        </w:rPr>
      </w:pPr>
      <w:r>
        <w:rPr>
          <w:rFonts w:ascii="Verdana" w:hAnsi="Verdana" w:cs="Arial"/>
          <w:sz w:val="20"/>
          <w:szCs w:val="20"/>
        </w:rPr>
        <w:t>The Junction invites</w:t>
      </w:r>
      <w:r w:rsidR="00B75872">
        <w:rPr>
          <w:rFonts w:ascii="Verdana" w:hAnsi="Verdana" w:cs="Arial"/>
          <w:sz w:val="20"/>
          <w:szCs w:val="20"/>
        </w:rPr>
        <w:t xml:space="preserve"> members</w:t>
      </w:r>
      <w:r>
        <w:rPr>
          <w:rFonts w:ascii="Verdana" w:hAnsi="Verdana" w:cs="Arial"/>
          <w:sz w:val="20"/>
          <w:szCs w:val="20"/>
        </w:rPr>
        <w:t xml:space="preserve"> to submit </w:t>
      </w:r>
      <w:r w:rsidR="00D71B23">
        <w:rPr>
          <w:rFonts w:ascii="Verdana" w:hAnsi="Verdana" w:cs="Arial"/>
          <w:sz w:val="20"/>
          <w:szCs w:val="20"/>
        </w:rPr>
        <w:t>complaints regarding any aspect of the organisation’s operations. A member can make a complaint by following the below process:</w:t>
      </w:r>
    </w:p>
    <w:p w14:paraId="43B53B9F" w14:textId="77777777" w:rsidR="00323713" w:rsidRDefault="00323713" w:rsidP="00D71B2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Tell a staff member or the Director of Operations if it is an operational issue</w:t>
      </w:r>
    </w:p>
    <w:p w14:paraId="01819E62" w14:textId="784F261B" w:rsidR="006E65AB" w:rsidRDefault="006E65AB" w:rsidP="00D71B2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If the complaint is about another person, </w:t>
      </w:r>
      <w:r w:rsidR="00B32E73">
        <w:rPr>
          <w:rFonts w:ascii="Verdana" w:hAnsi="Verdana" w:cs="Arial"/>
          <w:sz w:val="20"/>
          <w:szCs w:val="20"/>
        </w:rPr>
        <w:t xml:space="preserve">the member should </w:t>
      </w:r>
      <w:r>
        <w:rPr>
          <w:rFonts w:ascii="Verdana" w:hAnsi="Verdana" w:cs="Arial"/>
          <w:sz w:val="20"/>
          <w:szCs w:val="20"/>
        </w:rPr>
        <w:t>first try speaking with that person to resolve the concern</w:t>
      </w:r>
    </w:p>
    <w:p w14:paraId="10B38D62" w14:textId="77777777" w:rsidR="00FA50B1" w:rsidRDefault="00931C4A" w:rsidP="006E65AB">
      <w:pPr>
        <w:pStyle w:val="ListParagraph"/>
        <w:numPr>
          <w:ilvl w:val="1"/>
          <w:numId w:val="21"/>
        </w:numPr>
        <w:spacing w:after="0" w:line="280" w:lineRule="exact"/>
        <w:ind w:right="283"/>
        <w:jc w:val="both"/>
        <w:rPr>
          <w:rFonts w:ascii="Verdana" w:hAnsi="Verdana" w:cs="Arial"/>
          <w:sz w:val="20"/>
          <w:szCs w:val="20"/>
        </w:rPr>
      </w:pPr>
      <w:r>
        <w:rPr>
          <w:rFonts w:ascii="Verdana" w:hAnsi="Verdana" w:cs="Arial"/>
          <w:sz w:val="20"/>
          <w:szCs w:val="20"/>
        </w:rPr>
        <w:t xml:space="preserve">If </w:t>
      </w:r>
      <w:r w:rsidR="00B32E73">
        <w:rPr>
          <w:rFonts w:ascii="Verdana" w:hAnsi="Verdana" w:cs="Arial"/>
          <w:sz w:val="20"/>
          <w:szCs w:val="20"/>
        </w:rPr>
        <w:t>they</w:t>
      </w:r>
      <w:r>
        <w:rPr>
          <w:rFonts w:ascii="Verdana" w:hAnsi="Verdana" w:cs="Arial"/>
          <w:sz w:val="20"/>
          <w:szCs w:val="20"/>
        </w:rPr>
        <w:t xml:space="preserve"> are not comfortable to do so, or this does not resolve the issue,</w:t>
      </w:r>
      <w:r w:rsidR="00FA50B1">
        <w:rPr>
          <w:rFonts w:ascii="Verdana" w:hAnsi="Verdana" w:cs="Arial"/>
          <w:sz w:val="20"/>
          <w:szCs w:val="20"/>
        </w:rPr>
        <w:t xml:space="preserve"> a Complaint Form is to be completed by the member and given to an employee or the Director of Operations. Any employee at The Junction can receive a complaint (to then be provided to the Director of Operations for resolution)</w:t>
      </w:r>
    </w:p>
    <w:p w14:paraId="7A8FAAA6" w14:textId="77777777" w:rsidR="001B58C0" w:rsidRDefault="00FA50B1" w:rsidP="00FA50B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If the member does not wish or is </w:t>
      </w:r>
      <w:r w:rsidR="009E2FF8">
        <w:rPr>
          <w:rFonts w:ascii="Verdana" w:hAnsi="Verdana" w:cs="Arial"/>
          <w:sz w:val="20"/>
          <w:szCs w:val="20"/>
        </w:rPr>
        <w:t>unable</w:t>
      </w:r>
      <w:r>
        <w:rPr>
          <w:rFonts w:ascii="Verdana" w:hAnsi="Verdana" w:cs="Arial"/>
          <w:sz w:val="20"/>
          <w:szCs w:val="20"/>
        </w:rPr>
        <w:t xml:space="preserve"> to fill out a complaint form, </w:t>
      </w:r>
      <w:r w:rsidR="009E2FF8">
        <w:rPr>
          <w:rFonts w:ascii="Verdana" w:hAnsi="Verdana" w:cs="Arial"/>
          <w:sz w:val="20"/>
          <w:szCs w:val="20"/>
        </w:rPr>
        <w:t xml:space="preserve">a staff member can assist them in doing so by taking their complaint verbally and </w:t>
      </w:r>
      <w:r w:rsidR="001B58C0">
        <w:rPr>
          <w:rFonts w:ascii="Verdana" w:hAnsi="Verdana" w:cs="Arial"/>
          <w:sz w:val="20"/>
          <w:szCs w:val="20"/>
        </w:rPr>
        <w:t>completing the form on that person’s behalf.</w:t>
      </w:r>
    </w:p>
    <w:p w14:paraId="22850FFB" w14:textId="65C2CD66" w:rsidR="00A56FC0" w:rsidRDefault="001B58C0" w:rsidP="00FA50B1">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An external agency can receive complaints directly </w:t>
      </w:r>
      <w:r w:rsidR="00A56FC0">
        <w:rPr>
          <w:rFonts w:ascii="Verdana" w:hAnsi="Verdana" w:cs="Arial"/>
          <w:sz w:val="20"/>
          <w:szCs w:val="20"/>
        </w:rPr>
        <w:t>if a member does not feel comfortable raising their complaint with The Junction</w:t>
      </w:r>
    </w:p>
    <w:p w14:paraId="36B15EA8" w14:textId="77777777" w:rsidR="00CE7BBD" w:rsidRDefault="00CE7BBD" w:rsidP="00CE7BBD">
      <w:pPr>
        <w:pStyle w:val="ListParagraph"/>
        <w:spacing w:after="0" w:line="280" w:lineRule="exact"/>
        <w:ind w:left="993" w:right="283"/>
        <w:jc w:val="both"/>
        <w:rPr>
          <w:rFonts w:ascii="Verdana" w:hAnsi="Verdana" w:cs="Arial"/>
          <w:sz w:val="20"/>
          <w:szCs w:val="20"/>
        </w:rPr>
      </w:pPr>
    </w:p>
    <w:p w14:paraId="5B91A593" w14:textId="77777777" w:rsidR="00DE7D7D" w:rsidRDefault="00DE7D7D" w:rsidP="00CE7BBD">
      <w:pPr>
        <w:pStyle w:val="ListParagraph"/>
        <w:spacing w:after="0" w:line="280" w:lineRule="exact"/>
        <w:ind w:left="993" w:right="283"/>
        <w:jc w:val="both"/>
        <w:rPr>
          <w:rFonts w:ascii="Verdana" w:hAnsi="Verdana" w:cs="Arial"/>
          <w:sz w:val="20"/>
          <w:szCs w:val="20"/>
        </w:rPr>
      </w:pPr>
    </w:p>
    <w:p w14:paraId="1C501ED8" w14:textId="11E3424F" w:rsidR="0027048B" w:rsidRPr="006A37B5" w:rsidRDefault="0027048B" w:rsidP="0027048B">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lastRenderedPageBreak/>
        <w:t xml:space="preserve">How </w:t>
      </w:r>
      <w:r w:rsidR="00DE7D7D">
        <w:rPr>
          <w:rFonts w:ascii="Verdana" w:hAnsi="Verdana" w:cs="Arial"/>
          <w:b/>
          <w:bCs/>
          <w:sz w:val="20"/>
          <w:szCs w:val="20"/>
        </w:rPr>
        <w:t>The Junction will respond to a complaint or appeal</w:t>
      </w:r>
    </w:p>
    <w:p w14:paraId="48BC0342" w14:textId="5AAE40EC" w:rsidR="0027048B" w:rsidRDefault="00294351" w:rsidP="0027048B">
      <w:pPr>
        <w:spacing w:before="40" w:after="40" w:line="280" w:lineRule="exact"/>
        <w:ind w:left="426" w:right="283"/>
        <w:jc w:val="both"/>
        <w:rPr>
          <w:rFonts w:ascii="Verdana" w:hAnsi="Verdana" w:cs="Arial"/>
          <w:sz w:val="20"/>
          <w:szCs w:val="20"/>
        </w:rPr>
      </w:pPr>
      <w:r>
        <w:rPr>
          <w:rFonts w:ascii="Verdana" w:hAnsi="Verdana" w:cs="Arial"/>
          <w:sz w:val="20"/>
          <w:szCs w:val="20"/>
        </w:rPr>
        <w:t xml:space="preserve">Once a complaint has been received, the following </w:t>
      </w:r>
      <w:r w:rsidR="00EA6A12">
        <w:rPr>
          <w:rFonts w:ascii="Verdana" w:hAnsi="Verdana" w:cs="Arial"/>
          <w:sz w:val="20"/>
          <w:szCs w:val="20"/>
        </w:rPr>
        <w:t>process will occur</w:t>
      </w:r>
      <w:r w:rsidR="0027048B">
        <w:rPr>
          <w:rFonts w:ascii="Verdana" w:hAnsi="Verdana" w:cs="Arial"/>
          <w:sz w:val="20"/>
          <w:szCs w:val="20"/>
        </w:rPr>
        <w:t>:</w:t>
      </w:r>
    </w:p>
    <w:p w14:paraId="454F0E36" w14:textId="0F9C96DD" w:rsidR="00DE3F60" w:rsidRDefault="00EE14E1"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Action</w:t>
      </w:r>
      <w:r w:rsidR="00AC35FE">
        <w:rPr>
          <w:rFonts w:ascii="Verdana" w:hAnsi="Verdana" w:cs="Arial"/>
          <w:sz w:val="20"/>
          <w:szCs w:val="20"/>
        </w:rPr>
        <w:t xml:space="preserve"> to resolve the complaint will commence</w:t>
      </w:r>
      <w:r w:rsidR="00736A75">
        <w:rPr>
          <w:rFonts w:ascii="Verdana" w:hAnsi="Verdana" w:cs="Arial"/>
          <w:sz w:val="20"/>
          <w:szCs w:val="20"/>
        </w:rPr>
        <w:t xml:space="preserve"> within 2 working days of the complaint being made</w:t>
      </w:r>
    </w:p>
    <w:p w14:paraId="11227F62" w14:textId="0B9DA50E" w:rsidR="00736A75" w:rsidRDefault="00787141"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An investigation will be facilitated if the Director’s assessment of the complaint </w:t>
      </w:r>
      <w:r w:rsidR="00275589">
        <w:rPr>
          <w:rFonts w:ascii="Verdana" w:hAnsi="Verdana" w:cs="Arial"/>
          <w:sz w:val="20"/>
          <w:szCs w:val="20"/>
        </w:rPr>
        <w:t>determines it is necessary</w:t>
      </w:r>
    </w:p>
    <w:p w14:paraId="3F2E25CD" w14:textId="1FCC0FB5" w:rsidR="00275589" w:rsidRDefault="00275589"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If the complaint is about how </w:t>
      </w:r>
      <w:r w:rsidR="003250AF">
        <w:rPr>
          <w:rFonts w:ascii="Verdana" w:hAnsi="Verdana" w:cs="Arial"/>
          <w:sz w:val="20"/>
          <w:szCs w:val="20"/>
        </w:rPr>
        <w:t>The Junction operates, resolution might be enacted by the Director (if possible)</w:t>
      </w:r>
      <w:r w:rsidR="007956D5">
        <w:rPr>
          <w:rFonts w:ascii="Verdana" w:hAnsi="Verdana" w:cs="Arial"/>
          <w:sz w:val="20"/>
          <w:szCs w:val="20"/>
        </w:rPr>
        <w:t xml:space="preserve">. If this is not within the Director of Operation’s ability to resolve, the Chair of the Board will need to be </w:t>
      </w:r>
      <w:r w:rsidR="00D53808">
        <w:rPr>
          <w:rFonts w:ascii="Verdana" w:hAnsi="Verdana" w:cs="Arial"/>
          <w:sz w:val="20"/>
          <w:szCs w:val="20"/>
        </w:rPr>
        <w:t xml:space="preserve">involved for </w:t>
      </w:r>
      <w:r w:rsidR="00F56F3B">
        <w:rPr>
          <w:rFonts w:ascii="Verdana" w:hAnsi="Verdana" w:cs="Arial"/>
          <w:sz w:val="20"/>
          <w:szCs w:val="20"/>
        </w:rPr>
        <w:t xml:space="preserve">a </w:t>
      </w:r>
      <w:r w:rsidR="00D53808">
        <w:rPr>
          <w:rFonts w:ascii="Verdana" w:hAnsi="Verdana" w:cs="Arial"/>
          <w:sz w:val="20"/>
          <w:szCs w:val="20"/>
        </w:rPr>
        <w:t>satisfactory solution</w:t>
      </w:r>
    </w:p>
    <w:p w14:paraId="123FB352" w14:textId="72EACAB7" w:rsidR="00D53808" w:rsidRDefault="00F56F3B"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Any subject of a complaint (a “respondent”) will be informed of the complaint</w:t>
      </w:r>
      <w:r w:rsidR="00472CBB">
        <w:rPr>
          <w:rFonts w:ascii="Verdana" w:hAnsi="Verdana" w:cs="Arial"/>
          <w:sz w:val="20"/>
          <w:szCs w:val="20"/>
        </w:rPr>
        <w:t xml:space="preserve"> and given an opportunity to respond</w:t>
      </w:r>
    </w:p>
    <w:p w14:paraId="5984895C" w14:textId="3915B604" w:rsidR="00F56F3B" w:rsidRDefault="001D4DE6"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respondent is able to bring a support person to any meetings or discussions which are the subject of the complaint</w:t>
      </w:r>
    </w:p>
    <w:p w14:paraId="4FD0BF81" w14:textId="2D08C2FB" w:rsidR="00201FFD" w:rsidRDefault="00201FFD"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Junction</w:t>
      </w:r>
      <w:r w:rsidR="00EB691A">
        <w:rPr>
          <w:rFonts w:ascii="Verdana" w:hAnsi="Verdana" w:cs="Arial"/>
          <w:sz w:val="20"/>
          <w:szCs w:val="20"/>
        </w:rPr>
        <w:t xml:space="preserve"> will attend to all complaints as promptly as possible, and keep the complainant and any stakeholders informed of the </w:t>
      </w:r>
      <w:r w:rsidR="00270FBE">
        <w:rPr>
          <w:rFonts w:ascii="Verdana" w:hAnsi="Verdana" w:cs="Arial"/>
          <w:sz w:val="20"/>
          <w:szCs w:val="20"/>
        </w:rPr>
        <w:t>progress and outcome</w:t>
      </w:r>
    </w:p>
    <w:p w14:paraId="10FB217B" w14:textId="30C484D5" w:rsidR="001D4DE6" w:rsidRDefault="00201FFD"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Where a complaint is complex, The Junction recognises resolution will take more time</w:t>
      </w:r>
    </w:p>
    <w:p w14:paraId="7770F7E3" w14:textId="5C8EB5CA" w:rsidR="00270FBE" w:rsidRDefault="00270FBE" w:rsidP="00AC35F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If the complainant is not satisfied with the </w:t>
      </w:r>
      <w:r w:rsidR="005A6F24">
        <w:rPr>
          <w:rFonts w:ascii="Verdana" w:hAnsi="Verdana" w:cs="Arial"/>
          <w:sz w:val="20"/>
          <w:szCs w:val="20"/>
        </w:rPr>
        <w:t>outcome, they may raise the complaint with an external agency, such as:</w:t>
      </w:r>
    </w:p>
    <w:p w14:paraId="6DA6E08A" w14:textId="77777777" w:rsidR="00B51214" w:rsidRDefault="00B51214" w:rsidP="00B51214">
      <w:pPr>
        <w:pStyle w:val="ListParagraph"/>
        <w:spacing w:after="0" w:line="280" w:lineRule="exact"/>
        <w:ind w:left="993" w:right="283"/>
        <w:jc w:val="both"/>
        <w:rPr>
          <w:rFonts w:ascii="Verdana" w:hAnsi="Verdana" w:cs="Arial"/>
          <w:sz w:val="20"/>
          <w:szCs w:val="20"/>
        </w:rPr>
      </w:pPr>
    </w:p>
    <w:p w14:paraId="4934B25F" w14:textId="77777777" w:rsidR="00BA4AAA" w:rsidRPr="000029FA" w:rsidRDefault="00BA4AAA" w:rsidP="005A6F24">
      <w:pPr>
        <w:pStyle w:val="ListParagraph"/>
        <w:numPr>
          <w:ilvl w:val="1"/>
          <w:numId w:val="21"/>
        </w:numPr>
        <w:spacing w:after="0" w:line="280" w:lineRule="exact"/>
        <w:ind w:right="283"/>
        <w:jc w:val="both"/>
        <w:rPr>
          <w:rFonts w:ascii="Verdana" w:hAnsi="Verdana" w:cs="Arial"/>
          <w:sz w:val="20"/>
          <w:szCs w:val="20"/>
          <w:u w:val="single"/>
        </w:rPr>
      </w:pPr>
      <w:r w:rsidRPr="000029FA">
        <w:rPr>
          <w:rFonts w:ascii="Verdana" w:hAnsi="Verdana" w:cs="Arial"/>
          <w:sz w:val="20"/>
          <w:szCs w:val="20"/>
          <w:u w:val="single"/>
        </w:rPr>
        <w:t>Complaints about The Junction</w:t>
      </w:r>
    </w:p>
    <w:p w14:paraId="76651594" w14:textId="0FEB1942" w:rsidR="005A6F24" w:rsidRDefault="00774DF3" w:rsidP="00BA4AAA">
      <w:pPr>
        <w:pStyle w:val="ListParagraph"/>
        <w:spacing w:after="0" w:line="280" w:lineRule="exact"/>
        <w:ind w:left="1440" w:right="283"/>
        <w:jc w:val="both"/>
        <w:rPr>
          <w:rFonts w:ascii="Verdana" w:hAnsi="Verdana" w:cs="Arial"/>
          <w:sz w:val="20"/>
          <w:szCs w:val="20"/>
        </w:rPr>
      </w:pPr>
      <w:hyperlink r:id="rId11" w:history="1">
        <w:r w:rsidR="00D254BA" w:rsidRPr="00B70824">
          <w:rPr>
            <w:rStyle w:val="Hyperlink"/>
            <w:rFonts w:ascii="Verdana" w:hAnsi="Verdana" w:cs="Arial"/>
            <w:sz w:val="20"/>
            <w:szCs w:val="20"/>
          </w:rPr>
          <w:t xml:space="preserve">Department of </w:t>
        </w:r>
        <w:r w:rsidR="001A28B1" w:rsidRPr="00B70824">
          <w:rPr>
            <w:rStyle w:val="Hyperlink"/>
            <w:rFonts w:ascii="Verdana" w:hAnsi="Verdana" w:cs="Arial"/>
            <w:sz w:val="20"/>
            <w:szCs w:val="20"/>
          </w:rPr>
          <w:t>Seniors, Disability Services and Aboriginal and Torres Strait Islander Partnerships</w:t>
        </w:r>
      </w:hyperlink>
    </w:p>
    <w:p w14:paraId="6B8BB2BC" w14:textId="31A3C14E" w:rsidR="001A28B1" w:rsidRDefault="00B70824" w:rsidP="001A28B1">
      <w:pPr>
        <w:pStyle w:val="ListParagraph"/>
        <w:spacing w:after="0" w:line="280" w:lineRule="exact"/>
        <w:ind w:left="1440" w:right="283"/>
        <w:jc w:val="both"/>
        <w:rPr>
          <w:rFonts w:ascii="Verdana" w:hAnsi="Verdana" w:cs="Arial"/>
          <w:sz w:val="20"/>
          <w:szCs w:val="20"/>
        </w:rPr>
      </w:pPr>
      <w:r>
        <w:rPr>
          <w:rFonts w:ascii="Verdana" w:hAnsi="Verdana" w:cs="Arial"/>
          <w:sz w:val="20"/>
          <w:szCs w:val="20"/>
        </w:rPr>
        <w:t>1800 491 467</w:t>
      </w:r>
    </w:p>
    <w:p w14:paraId="71FCE3E2" w14:textId="192E8258" w:rsidR="00B70824" w:rsidRDefault="00774DF3" w:rsidP="001A28B1">
      <w:pPr>
        <w:pStyle w:val="ListParagraph"/>
        <w:spacing w:after="0" w:line="280" w:lineRule="exact"/>
        <w:ind w:left="1440" w:right="283"/>
        <w:jc w:val="both"/>
        <w:rPr>
          <w:rFonts w:ascii="Verdana" w:hAnsi="Verdana" w:cs="Arial"/>
          <w:sz w:val="20"/>
          <w:szCs w:val="20"/>
        </w:rPr>
      </w:pPr>
      <w:hyperlink r:id="rId12" w:history="1">
        <w:r w:rsidR="00326F82" w:rsidRPr="00C27A33">
          <w:rPr>
            <w:rStyle w:val="Hyperlink"/>
            <w:rFonts w:ascii="Verdana" w:hAnsi="Verdana" w:cs="Arial"/>
            <w:sz w:val="20"/>
            <w:szCs w:val="20"/>
          </w:rPr>
          <w:t>feedback@dsdatsip.qld.gov.au</w:t>
        </w:r>
      </w:hyperlink>
    </w:p>
    <w:p w14:paraId="27900DC7" w14:textId="0DE2FBD6" w:rsidR="00326F82" w:rsidRDefault="00326F82" w:rsidP="001A28B1">
      <w:pPr>
        <w:pStyle w:val="ListParagraph"/>
        <w:spacing w:after="0" w:line="280" w:lineRule="exact"/>
        <w:ind w:left="1440" w:right="283"/>
        <w:jc w:val="both"/>
        <w:rPr>
          <w:rFonts w:ascii="Verdana" w:hAnsi="Verdana" w:cs="Arial"/>
          <w:sz w:val="20"/>
          <w:szCs w:val="20"/>
        </w:rPr>
      </w:pPr>
      <w:r>
        <w:rPr>
          <w:rFonts w:ascii="Verdana" w:hAnsi="Verdana" w:cs="Arial"/>
          <w:sz w:val="20"/>
          <w:szCs w:val="20"/>
        </w:rPr>
        <w:t>Complaints and Investigations Unit</w:t>
      </w:r>
    </w:p>
    <w:p w14:paraId="39880CE4" w14:textId="262E2422" w:rsidR="00326F82" w:rsidRDefault="00326F82" w:rsidP="00326F82">
      <w:pPr>
        <w:pStyle w:val="ListParagraph"/>
        <w:spacing w:after="0" w:line="280" w:lineRule="exact"/>
        <w:ind w:left="1440" w:right="283"/>
        <w:jc w:val="both"/>
        <w:rPr>
          <w:rFonts w:ascii="Verdana" w:hAnsi="Verdana" w:cs="Arial"/>
          <w:sz w:val="20"/>
          <w:szCs w:val="20"/>
        </w:rPr>
      </w:pPr>
      <w:r>
        <w:rPr>
          <w:rFonts w:ascii="Verdana" w:hAnsi="Verdana" w:cs="Arial"/>
          <w:sz w:val="20"/>
          <w:szCs w:val="20"/>
        </w:rPr>
        <w:t>DSDSATSIP</w:t>
      </w:r>
    </w:p>
    <w:p w14:paraId="7D820371" w14:textId="16B9BC27" w:rsidR="00326F82" w:rsidRDefault="00AE1057" w:rsidP="00326F82">
      <w:pPr>
        <w:pStyle w:val="ListParagraph"/>
        <w:spacing w:after="0" w:line="280" w:lineRule="exact"/>
        <w:ind w:left="1440" w:right="283"/>
        <w:jc w:val="both"/>
        <w:rPr>
          <w:rFonts w:ascii="Verdana" w:hAnsi="Verdana" w:cs="Arial"/>
          <w:sz w:val="20"/>
          <w:szCs w:val="20"/>
        </w:rPr>
      </w:pPr>
      <w:r>
        <w:rPr>
          <w:rFonts w:ascii="Verdana" w:hAnsi="Verdana" w:cs="Arial"/>
          <w:sz w:val="20"/>
          <w:szCs w:val="20"/>
        </w:rPr>
        <w:t>GPO Box 806</w:t>
      </w:r>
    </w:p>
    <w:p w14:paraId="6D866237" w14:textId="64BC2644" w:rsidR="00AE1057" w:rsidRDefault="00AE1057" w:rsidP="00326F82">
      <w:pPr>
        <w:pStyle w:val="ListParagraph"/>
        <w:spacing w:after="0" w:line="280" w:lineRule="exact"/>
        <w:ind w:left="1440" w:right="283"/>
        <w:jc w:val="both"/>
        <w:rPr>
          <w:rFonts w:ascii="Verdana" w:hAnsi="Verdana" w:cs="Arial"/>
          <w:sz w:val="20"/>
          <w:szCs w:val="20"/>
        </w:rPr>
      </w:pPr>
      <w:r>
        <w:rPr>
          <w:rFonts w:ascii="Verdana" w:hAnsi="Verdana" w:cs="Arial"/>
          <w:sz w:val="20"/>
          <w:szCs w:val="20"/>
        </w:rPr>
        <w:t>Brisbane, QLD, 4001</w:t>
      </w:r>
    </w:p>
    <w:p w14:paraId="3C19AC40" w14:textId="0ADEDDDA" w:rsidR="00AE1057" w:rsidRDefault="00AE1057" w:rsidP="00326F82">
      <w:pPr>
        <w:pStyle w:val="ListParagraph"/>
        <w:spacing w:after="0" w:line="280" w:lineRule="exact"/>
        <w:ind w:left="1440" w:right="283"/>
        <w:jc w:val="both"/>
        <w:rPr>
          <w:rFonts w:ascii="Verdana" w:hAnsi="Verdana" w:cs="Arial"/>
          <w:sz w:val="20"/>
          <w:szCs w:val="20"/>
        </w:rPr>
      </w:pPr>
      <w:r>
        <w:rPr>
          <w:rFonts w:ascii="Verdana" w:hAnsi="Verdana" w:cs="Arial"/>
          <w:sz w:val="20"/>
          <w:szCs w:val="20"/>
        </w:rPr>
        <w:t xml:space="preserve">DSDSATSIP </w:t>
      </w:r>
      <w:hyperlink r:id="rId13" w:history="1">
        <w:r w:rsidRPr="00951B08">
          <w:rPr>
            <w:rStyle w:val="Hyperlink"/>
            <w:rFonts w:ascii="Verdana" w:hAnsi="Verdana" w:cs="Arial"/>
            <w:sz w:val="20"/>
            <w:szCs w:val="20"/>
          </w:rPr>
          <w:t>online complaints form</w:t>
        </w:r>
      </w:hyperlink>
    </w:p>
    <w:p w14:paraId="39420291" w14:textId="77777777" w:rsidR="00951B08" w:rsidRDefault="00951B08" w:rsidP="00326F82">
      <w:pPr>
        <w:pStyle w:val="ListParagraph"/>
        <w:spacing w:after="0" w:line="280" w:lineRule="exact"/>
        <w:ind w:left="1440" w:right="283"/>
        <w:jc w:val="both"/>
        <w:rPr>
          <w:rFonts w:ascii="Verdana" w:hAnsi="Verdana" w:cs="Arial"/>
          <w:sz w:val="20"/>
          <w:szCs w:val="20"/>
        </w:rPr>
      </w:pPr>
    </w:p>
    <w:p w14:paraId="6F989279" w14:textId="77777777" w:rsidR="00BA4AAA" w:rsidRPr="000029FA" w:rsidRDefault="00BA4AAA" w:rsidP="00951B08">
      <w:pPr>
        <w:pStyle w:val="ListParagraph"/>
        <w:numPr>
          <w:ilvl w:val="1"/>
          <w:numId w:val="21"/>
        </w:numPr>
        <w:spacing w:after="0" w:line="280" w:lineRule="exact"/>
        <w:ind w:right="283"/>
        <w:jc w:val="both"/>
        <w:rPr>
          <w:rFonts w:ascii="Verdana" w:hAnsi="Verdana" w:cs="Arial"/>
          <w:sz w:val="20"/>
          <w:szCs w:val="20"/>
          <w:u w:val="single"/>
        </w:rPr>
      </w:pPr>
      <w:r w:rsidRPr="000029FA">
        <w:rPr>
          <w:rFonts w:ascii="Verdana" w:hAnsi="Verdana" w:cs="Arial"/>
          <w:sz w:val="20"/>
          <w:szCs w:val="20"/>
          <w:u w:val="single"/>
        </w:rPr>
        <w:t>Complaints about NDIS service provider</w:t>
      </w:r>
    </w:p>
    <w:p w14:paraId="71851D2C" w14:textId="4A45B75F" w:rsidR="00951B08" w:rsidRDefault="00774DF3" w:rsidP="00BA4AAA">
      <w:pPr>
        <w:pStyle w:val="ListParagraph"/>
        <w:spacing w:after="0" w:line="280" w:lineRule="exact"/>
        <w:ind w:left="1440" w:right="283"/>
        <w:jc w:val="both"/>
        <w:rPr>
          <w:rFonts w:ascii="Verdana" w:hAnsi="Verdana" w:cs="Arial"/>
          <w:sz w:val="20"/>
          <w:szCs w:val="20"/>
        </w:rPr>
      </w:pPr>
      <w:hyperlink r:id="rId14" w:history="1">
        <w:r w:rsidR="00AB1326">
          <w:rPr>
            <w:rStyle w:val="Hyperlink"/>
            <w:rFonts w:ascii="Verdana" w:hAnsi="Verdana" w:cs="Arial"/>
            <w:sz w:val="20"/>
            <w:szCs w:val="20"/>
          </w:rPr>
          <w:t>NDIS</w:t>
        </w:r>
      </w:hyperlink>
      <w:r w:rsidR="00AB1326">
        <w:rPr>
          <w:rFonts w:ascii="Verdana" w:hAnsi="Verdana" w:cs="Arial"/>
          <w:sz w:val="20"/>
          <w:szCs w:val="20"/>
        </w:rPr>
        <w:t xml:space="preserve"> Commission</w:t>
      </w:r>
    </w:p>
    <w:p w14:paraId="1ABD1CEB" w14:textId="6FC64DEE" w:rsidR="00951B08" w:rsidRDefault="00951B08" w:rsidP="00951B08">
      <w:pPr>
        <w:pStyle w:val="ListParagraph"/>
        <w:spacing w:after="0" w:line="280" w:lineRule="exact"/>
        <w:ind w:left="1440" w:right="283"/>
        <w:jc w:val="both"/>
        <w:rPr>
          <w:rFonts w:ascii="Verdana" w:hAnsi="Verdana" w:cs="Arial"/>
          <w:sz w:val="20"/>
          <w:szCs w:val="20"/>
        </w:rPr>
      </w:pPr>
      <w:r>
        <w:rPr>
          <w:rFonts w:ascii="Verdana" w:hAnsi="Verdana" w:cs="Arial"/>
          <w:sz w:val="20"/>
          <w:szCs w:val="20"/>
        </w:rPr>
        <w:t xml:space="preserve">1800 </w:t>
      </w:r>
      <w:r w:rsidR="00AB1326">
        <w:rPr>
          <w:rFonts w:ascii="Verdana" w:hAnsi="Verdana" w:cs="Arial"/>
          <w:sz w:val="20"/>
          <w:szCs w:val="20"/>
        </w:rPr>
        <w:t>035 544</w:t>
      </w:r>
    </w:p>
    <w:p w14:paraId="1A6002F2" w14:textId="5FA5D642" w:rsidR="00951B08" w:rsidRDefault="00727281" w:rsidP="00951B08">
      <w:pPr>
        <w:pStyle w:val="ListParagraph"/>
        <w:spacing w:after="0" w:line="280" w:lineRule="exact"/>
        <w:ind w:left="1440" w:right="283"/>
        <w:jc w:val="both"/>
        <w:rPr>
          <w:rStyle w:val="Hyperlink"/>
          <w:rFonts w:ascii="Verdana" w:hAnsi="Verdana" w:cs="Arial"/>
          <w:sz w:val="20"/>
          <w:szCs w:val="20"/>
        </w:rPr>
      </w:pPr>
      <w:r>
        <w:rPr>
          <w:rFonts w:ascii="Verdana" w:hAnsi="Verdana" w:cs="Arial"/>
          <w:sz w:val="20"/>
          <w:szCs w:val="20"/>
        </w:rPr>
        <w:t>NDIS</w:t>
      </w:r>
      <w:r w:rsidR="00951B08">
        <w:rPr>
          <w:rFonts w:ascii="Verdana" w:hAnsi="Verdana" w:cs="Arial"/>
          <w:sz w:val="20"/>
          <w:szCs w:val="20"/>
        </w:rPr>
        <w:t xml:space="preserve"> </w:t>
      </w:r>
      <w:hyperlink r:id="rId15" w:history="1">
        <w:r w:rsidR="00951B08" w:rsidRPr="00951B08">
          <w:rPr>
            <w:rStyle w:val="Hyperlink"/>
            <w:rFonts w:ascii="Verdana" w:hAnsi="Verdana" w:cs="Arial"/>
            <w:sz w:val="20"/>
            <w:szCs w:val="20"/>
          </w:rPr>
          <w:t>online complaints form</w:t>
        </w:r>
      </w:hyperlink>
    </w:p>
    <w:p w14:paraId="6AC179B4" w14:textId="77777777" w:rsidR="00596E7C" w:rsidRDefault="00596E7C" w:rsidP="00951B08">
      <w:pPr>
        <w:pStyle w:val="ListParagraph"/>
        <w:spacing w:after="0" w:line="280" w:lineRule="exact"/>
        <w:ind w:left="1440" w:right="283"/>
        <w:jc w:val="both"/>
        <w:rPr>
          <w:rFonts w:ascii="Verdana" w:hAnsi="Verdana" w:cs="Arial"/>
          <w:sz w:val="20"/>
          <w:szCs w:val="20"/>
        </w:rPr>
      </w:pPr>
    </w:p>
    <w:p w14:paraId="017B3A4F" w14:textId="77777777" w:rsidR="00596E7C" w:rsidRPr="000029FA" w:rsidRDefault="00596E7C" w:rsidP="00596E7C">
      <w:pPr>
        <w:pStyle w:val="ListParagraph"/>
        <w:numPr>
          <w:ilvl w:val="1"/>
          <w:numId w:val="21"/>
        </w:numPr>
        <w:spacing w:after="0" w:line="280" w:lineRule="exact"/>
        <w:ind w:right="283"/>
        <w:jc w:val="both"/>
        <w:rPr>
          <w:rFonts w:ascii="Verdana" w:hAnsi="Verdana" w:cs="Arial"/>
          <w:sz w:val="20"/>
          <w:szCs w:val="20"/>
          <w:u w:val="single"/>
        </w:rPr>
      </w:pPr>
      <w:r>
        <w:rPr>
          <w:rFonts w:ascii="Verdana" w:hAnsi="Verdana" w:cs="Arial"/>
          <w:sz w:val="20"/>
          <w:szCs w:val="20"/>
          <w:u w:val="single"/>
        </w:rPr>
        <w:t>Human Rights</w:t>
      </w:r>
      <w:r w:rsidRPr="000029FA">
        <w:rPr>
          <w:rFonts w:ascii="Verdana" w:hAnsi="Verdana" w:cs="Arial"/>
          <w:sz w:val="20"/>
          <w:szCs w:val="20"/>
          <w:u w:val="single"/>
        </w:rPr>
        <w:t xml:space="preserve"> complaints</w:t>
      </w:r>
    </w:p>
    <w:p w14:paraId="6F78AADC" w14:textId="77777777" w:rsidR="00596E7C" w:rsidRDefault="00596E7C" w:rsidP="00596E7C">
      <w:pPr>
        <w:pStyle w:val="ListParagraph"/>
        <w:spacing w:after="0" w:line="280" w:lineRule="exact"/>
        <w:ind w:left="1440" w:right="283"/>
        <w:jc w:val="both"/>
        <w:rPr>
          <w:rFonts w:ascii="Verdana" w:hAnsi="Verdana" w:cs="Arial"/>
          <w:sz w:val="20"/>
          <w:szCs w:val="20"/>
        </w:rPr>
      </w:pPr>
      <w:hyperlink r:id="rId16" w:history="1">
        <w:r>
          <w:rPr>
            <w:rStyle w:val="Hyperlink"/>
            <w:rFonts w:ascii="Verdana" w:hAnsi="Verdana" w:cs="Arial"/>
            <w:sz w:val="20"/>
            <w:szCs w:val="20"/>
          </w:rPr>
          <w:t>QLD Human Rights</w:t>
        </w:r>
      </w:hyperlink>
      <w:r>
        <w:rPr>
          <w:rFonts w:ascii="Verdana" w:hAnsi="Verdana" w:cs="Arial"/>
          <w:sz w:val="20"/>
          <w:szCs w:val="20"/>
        </w:rPr>
        <w:t xml:space="preserve"> Commission</w:t>
      </w:r>
    </w:p>
    <w:p w14:paraId="033FA2AD" w14:textId="77777777" w:rsidR="00596E7C" w:rsidRDefault="00596E7C" w:rsidP="00596E7C">
      <w:pPr>
        <w:pStyle w:val="ListParagraph"/>
        <w:spacing w:after="0" w:line="280" w:lineRule="exact"/>
        <w:ind w:left="1440" w:right="283"/>
        <w:jc w:val="both"/>
        <w:rPr>
          <w:rFonts w:ascii="Verdana" w:hAnsi="Verdana" w:cs="Arial"/>
          <w:sz w:val="20"/>
          <w:szCs w:val="20"/>
        </w:rPr>
      </w:pPr>
      <w:r>
        <w:rPr>
          <w:rFonts w:ascii="Verdana" w:hAnsi="Verdana" w:cs="Arial"/>
          <w:sz w:val="20"/>
          <w:szCs w:val="20"/>
        </w:rPr>
        <w:t>1300 130 670</w:t>
      </w:r>
    </w:p>
    <w:p w14:paraId="3B508351" w14:textId="77777777" w:rsidR="00596E7C" w:rsidRDefault="00596E7C" w:rsidP="00596E7C">
      <w:pPr>
        <w:pStyle w:val="ListParagraph"/>
        <w:spacing w:after="0" w:line="280" w:lineRule="exact"/>
        <w:ind w:left="1440" w:right="283"/>
        <w:jc w:val="both"/>
        <w:rPr>
          <w:rFonts w:ascii="Verdana" w:hAnsi="Verdana" w:cs="Arial"/>
          <w:sz w:val="20"/>
          <w:szCs w:val="20"/>
        </w:rPr>
      </w:pPr>
      <w:r>
        <w:rPr>
          <w:rFonts w:ascii="Verdana" w:hAnsi="Verdana" w:cs="Arial"/>
          <w:sz w:val="20"/>
          <w:szCs w:val="20"/>
        </w:rPr>
        <w:t xml:space="preserve">QHRC </w:t>
      </w:r>
      <w:hyperlink r:id="rId17" w:history="1">
        <w:r w:rsidRPr="00951B08">
          <w:rPr>
            <w:rStyle w:val="Hyperlink"/>
            <w:rFonts w:ascii="Verdana" w:hAnsi="Verdana" w:cs="Arial"/>
            <w:sz w:val="20"/>
            <w:szCs w:val="20"/>
          </w:rPr>
          <w:t>online complaints form</w:t>
        </w:r>
      </w:hyperlink>
    </w:p>
    <w:p w14:paraId="5643B5BE" w14:textId="77777777" w:rsidR="00596E7C" w:rsidRDefault="00596E7C" w:rsidP="00951B08">
      <w:pPr>
        <w:pStyle w:val="ListParagraph"/>
        <w:spacing w:after="0" w:line="280" w:lineRule="exact"/>
        <w:ind w:left="1440" w:right="283"/>
        <w:jc w:val="both"/>
        <w:rPr>
          <w:rFonts w:ascii="Verdana" w:hAnsi="Verdana" w:cs="Arial"/>
          <w:sz w:val="20"/>
          <w:szCs w:val="20"/>
        </w:rPr>
      </w:pPr>
    </w:p>
    <w:p w14:paraId="34509765" w14:textId="77777777" w:rsidR="00596E7C" w:rsidRPr="000029FA" w:rsidRDefault="00596E7C" w:rsidP="00596E7C">
      <w:pPr>
        <w:pStyle w:val="ListParagraph"/>
        <w:numPr>
          <w:ilvl w:val="1"/>
          <w:numId w:val="21"/>
        </w:numPr>
        <w:spacing w:after="0" w:line="280" w:lineRule="exact"/>
        <w:ind w:right="283"/>
        <w:jc w:val="both"/>
        <w:rPr>
          <w:rFonts w:ascii="Verdana" w:hAnsi="Verdana" w:cs="Arial"/>
          <w:sz w:val="20"/>
          <w:szCs w:val="20"/>
          <w:u w:val="single"/>
        </w:rPr>
      </w:pPr>
      <w:r>
        <w:rPr>
          <w:rFonts w:ascii="Verdana" w:hAnsi="Verdana" w:cs="Arial"/>
          <w:sz w:val="20"/>
          <w:szCs w:val="20"/>
          <w:u w:val="single"/>
        </w:rPr>
        <w:t>Disability Services Regional Office (Cairns)</w:t>
      </w:r>
    </w:p>
    <w:p w14:paraId="12CCBBF6" w14:textId="77777777" w:rsidR="00596E7C" w:rsidRDefault="00596E7C" w:rsidP="00596E7C">
      <w:pPr>
        <w:pStyle w:val="ListParagraph"/>
        <w:spacing w:after="0" w:line="280" w:lineRule="exact"/>
        <w:ind w:left="1440" w:right="283"/>
        <w:jc w:val="both"/>
        <w:rPr>
          <w:rFonts w:ascii="Verdana" w:hAnsi="Verdana" w:cs="Arial"/>
          <w:sz w:val="20"/>
          <w:szCs w:val="20"/>
        </w:rPr>
      </w:pPr>
      <w:r>
        <w:rPr>
          <w:rFonts w:ascii="Verdana" w:hAnsi="Verdana" w:cs="Arial"/>
          <w:sz w:val="20"/>
          <w:szCs w:val="20"/>
        </w:rPr>
        <w:t>07 4048 9900</w:t>
      </w:r>
    </w:p>
    <w:p w14:paraId="2BB3CE5F" w14:textId="77777777" w:rsidR="00596E7C" w:rsidRDefault="00596E7C" w:rsidP="00951B08">
      <w:pPr>
        <w:pStyle w:val="ListParagraph"/>
        <w:spacing w:after="0" w:line="280" w:lineRule="exact"/>
        <w:ind w:left="1440" w:right="283"/>
        <w:jc w:val="both"/>
        <w:rPr>
          <w:rFonts w:ascii="Verdana" w:hAnsi="Verdana" w:cs="Arial"/>
          <w:sz w:val="20"/>
          <w:szCs w:val="20"/>
        </w:rPr>
      </w:pPr>
    </w:p>
    <w:p w14:paraId="2EB39B46" w14:textId="77777777" w:rsidR="00596E7C" w:rsidRDefault="00596E7C" w:rsidP="00596E7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Confidential complaint records will be kept secure by the Director of Operations. Anonymous entries will be made in The Junction Complaints Register, which is used in The Junction’s continuous improvement processes.</w:t>
      </w:r>
    </w:p>
    <w:p w14:paraId="274C21A6" w14:textId="77777777" w:rsidR="00596E7C" w:rsidRDefault="00596E7C" w:rsidP="00951B08">
      <w:pPr>
        <w:pStyle w:val="ListParagraph"/>
        <w:spacing w:after="0" w:line="280" w:lineRule="exact"/>
        <w:ind w:left="1440" w:right="283"/>
        <w:jc w:val="both"/>
        <w:rPr>
          <w:rFonts w:ascii="Verdana" w:hAnsi="Verdana" w:cs="Arial"/>
          <w:sz w:val="20"/>
          <w:szCs w:val="20"/>
        </w:rPr>
      </w:pPr>
    </w:p>
    <w:p w14:paraId="5D05F133" w14:textId="77777777" w:rsidR="00965994" w:rsidRDefault="00965994" w:rsidP="00951B08">
      <w:pPr>
        <w:pStyle w:val="ListParagraph"/>
        <w:spacing w:after="0" w:line="280" w:lineRule="exact"/>
        <w:ind w:left="1440" w:right="283"/>
        <w:jc w:val="both"/>
        <w:rPr>
          <w:rFonts w:ascii="Verdana" w:hAnsi="Verdana" w:cs="Arial"/>
          <w:sz w:val="20"/>
          <w:szCs w:val="20"/>
        </w:rPr>
        <w:sectPr w:rsidR="00965994" w:rsidSect="005F43DB">
          <w:headerReference w:type="default" r:id="rId18"/>
          <w:footerReference w:type="default" r:id="rId19"/>
          <w:headerReference w:type="first" r:id="rId20"/>
          <w:footerReference w:type="first" r:id="rId21"/>
          <w:pgSz w:w="11906" w:h="16838"/>
          <w:pgMar w:top="717" w:right="991" w:bottom="426" w:left="993" w:header="570" w:footer="468" w:gutter="0"/>
          <w:cols w:space="708"/>
          <w:docGrid w:linePitch="360"/>
        </w:sectPr>
      </w:pPr>
    </w:p>
    <w:p w14:paraId="0D712334" w14:textId="77777777" w:rsidR="00895361" w:rsidRPr="00965994" w:rsidRDefault="00B416D9" w:rsidP="00AA1C5B">
      <w:pPr>
        <w:pStyle w:val="ListParagraph"/>
        <w:numPr>
          <w:ilvl w:val="0"/>
          <w:numId w:val="21"/>
        </w:numPr>
        <w:spacing w:before="40" w:after="40" w:line="280" w:lineRule="exact"/>
        <w:ind w:left="993" w:right="283"/>
        <w:jc w:val="both"/>
        <w:rPr>
          <w:rFonts w:ascii="Verdana" w:hAnsi="Verdana" w:cs="Arial"/>
          <w:sz w:val="20"/>
          <w:szCs w:val="20"/>
        </w:rPr>
      </w:pPr>
      <w:r w:rsidRPr="00965994">
        <w:rPr>
          <w:rFonts w:ascii="Verdana" w:hAnsi="Verdana" w:cs="Arial"/>
          <w:sz w:val="20"/>
          <w:szCs w:val="20"/>
        </w:rPr>
        <w:t xml:space="preserve">If a person makes </w:t>
      </w:r>
      <w:r w:rsidR="00B55043" w:rsidRPr="00965994">
        <w:rPr>
          <w:rFonts w:ascii="Verdana" w:hAnsi="Verdana" w:cs="Arial"/>
          <w:sz w:val="20"/>
          <w:szCs w:val="20"/>
        </w:rPr>
        <w:t xml:space="preserve">complaint about The Junction </w:t>
      </w:r>
      <w:r w:rsidR="00E046EA" w:rsidRPr="00965994">
        <w:rPr>
          <w:rFonts w:ascii="Verdana" w:hAnsi="Verdana" w:cs="Arial"/>
          <w:sz w:val="20"/>
          <w:szCs w:val="20"/>
        </w:rPr>
        <w:t>to an external body</w:t>
      </w:r>
      <w:r w:rsidR="00AA40D3" w:rsidRPr="00965994">
        <w:rPr>
          <w:rFonts w:ascii="Verdana" w:hAnsi="Verdana" w:cs="Arial"/>
          <w:sz w:val="20"/>
          <w:szCs w:val="20"/>
        </w:rPr>
        <w:t xml:space="preserve">, the Director will </w:t>
      </w:r>
      <w:r w:rsidR="00893AEB" w:rsidRPr="00965994">
        <w:rPr>
          <w:rFonts w:ascii="Verdana" w:hAnsi="Verdana" w:cs="Arial"/>
          <w:sz w:val="20"/>
          <w:szCs w:val="20"/>
        </w:rPr>
        <w:t>liaise with</w:t>
      </w:r>
      <w:r w:rsidR="00F44131" w:rsidRPr="00965994">
        <w:rPr>
          <w:rFonts w:ascii="Verdana" w:hAnsi="Verdana" w:cs="Arial"/>
          <w:sz w:val="20"/>
          <w:szCs w:val="20"/>
        </w:rPr>
        <w:t xml:space="preserve"> and provide information to</w:t>
      </w:r>
      <w:r w:rsidR="00893AEB" w:rsidRPr="00965994">
        <w:rPr>
          <w:rFonts w:ascii="Verdana" w:hAnsi="Verdana" w:cs="Arial"/>
          <w:sz w:val="20"/>
          <w:szCs w:val="20"/>
        </w:rPr>
        <w:t xml:space="preserve"> the body responsible </w:t>
      </w:r>
      <w:r w:rsidR="00AB2893" w:rsidRPr="00965994">
        <w:rPr>
          <w:rFonts w:ascii="Verdana" w:hAnsi="Verdana" w:cs="Arial"/>
          <w:sz w:val="20"/>
          <w:szCs w:val="20"/>
        </w:rPr>
        <w:t>for investigating the complaint.</w:t>
      </w:r>
    </w:p>
    <w:sectPr w:rsidR="00895361" w:rsidRPr="00965994" w:rsidSect="005F43DB">
      <w:footerReference w:type="default" r:id="rId22"/>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3AE0" w14:textId="77777777" w:rsidR="00B123C2" w:rsidRDefault="00B123C2">
      <w:pPr>
        <w:spacing w:after="0" w:line="240" w:lineRule="auto"/>
      </w:pPr>
      <w:r>
        <w:separator/>
      </w:r>
    </w:p>
  </w:endnote>
  <w:endnote w:type="continuationSeparator" w:id="0">
    <w:p w14:paraId="745725B6" w14:textId="77777777" w:rsidR="00B123C2" w:rsidRDefault="00B123C2">
      <w:pPr>
        <w:spacing w:after="0" w:line="240" w:lineRule="auto"/>
      </w:pPr>
      <w:r>
        <w:continuationSeparator/>
      </w:r>
    </w:p>
  </w:endnote>
  <w:endnote w:type="continuationNotice" w:id="1">
    <w:p w14:paraId="3BEFE124" w14:textId="77777777" w:rsidR="00B123C2" w:rsidRDefault="00B1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3312" w14:textId="59DE066B" w:rsidR="00301C8E" w:rsidRPr="00301C8E" w:rsidRDefault="00301C8E">
    <w:pPr>
      <w:pStyle w:val="Footer"/>
      <w:rPr>
        <w:color w:val="A6A6A6" w:themeColor="background1" w:themeShade="A6"/>
        <w:sz w:val="14"/>
        <w:szCs w:val="14"/>
      </w:rPr>
    </w:pPr>
    <w:r w:rsidRPr="00301C8E">
      <w:rPr>
        <w:color w:val="A6A6A6" w:themeColor="background1" w:themeShade="A6"/>
        <w:sz w:val="14"/>
        <w:szCs w:val="14"/>
      </w:rPr>
      <w:t>JQS.P5.2 v3     Member Complaints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6EE" w14:textId="4B8DEF9E" w:rsidR="005F43DB" w:rsidRDefault="005F43DB">
    <w:pPr>
      <w:pStyle w:val="Footer"/>
    </w:pPr>
    <w:r>
      <w:rPr>
        <w:rFonts w:ascii="Verdana" w:hAnsi="Verdana"/>
        <w:sz w:val="14"/>
        <w:szCs w:val="14"/>
      </w:rPr>
      <w:t>JQS.P</w:t>
    </w:r>
    <w:r w:rsidR="00DF0211">
      <w:rPr>
        <w:rFonts w:ascii="Verdana" w:hAnsi="Verdana"/>
        <w:sz w:val="14"/>
        <w:szCs w:val="14"/>
      </w:rPr>
      <w:t>5.</w:t>
    </w:r>
    <w:r>
      <w:rPr>
        <w:rFonts w:ascii="Verdana" w:hAnsi="Verdana"/>
        <w:sz w:val="14"/>
        <w:szCs w:val="14"/>
      </w:rPr>
      <w:t>1 v</w:t>
    </w:r>
    <w:r w:rsidR="00DF0211">
      <w:rPr>
        <w:rFonts w:ascii="Verdana" w:hAnsi="Verdana"/>
        <w:sz w:val="14"/>
        <w:szCs w:val="14"/>
      </w:rPr>
      <w:t>3</w:t>
    </w:r>
    <w:r>
      <w:rPr>
        <w:rFonts w:ascii="Verdana" w:hAnsi="Verdana"/>
        <w:sz w:val="14"/>
        <w:szCs w:val="14"/>
      </w:rPr>
      <w:t xml:space="preserve"> – </w:t>
    </w:r>
    <w:r w:rsidR="00DF0211">
      <w:rPr>
        <w:rFonts w:ascii="Verdana" w:hAnsi="Verdana"/>
        <w:sz w:val="14"/>
        <w:szCs w:val="14"/>
      </w:rPr>
      <w:t>Feedback</w:t>
    </w:r>
    <w:r>
      <w:rPr>
        <w:rFonts w:ascii="Verdana" w:hAnsi="Verdana"/>
        <w:sz w:val="14"/>
        <w:szCs w:val="14"/>
      </w:rPr>
      <w:t xml:space="preserve">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DA2D7C" w:rsidRPr="00D66367" w14:paraId="10C08672" w14:textId="77777777" w:rsidTr="00C166C3">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041E12B6" w14:textId="32BCF5FF" w:rsidR="00DA2D7C" w:rsidRPr="00D66367" w:rsidRDefault="00DA2D7C" w:rsidP="00DA2D7C">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965994">
            <w:rPr>
              <w:rFonts w:ascii="Verdana" w:hAnsi="Verdana"/>
              <w:b/>
              <w:sz w:val="16"/>
              <w:szCs w:val="16"/>
            </w:rPr>
            <w:t>Member Complaints</w:t>
          </w:r>
          <w:r>
            <w:rPr>
              <w:rFonts w:ascii="Verdana" w:hAnsi="Verdana"/>
              <w:b/>
              <w:sz w:val="16"/>
              <w:szCs w:val="16"/>
            </w:rPr>
            <w:t xml:space="preserve"> Policy</w:t>
          </w:r>
        </w:p>
      </w:tc>
    </w:tr>
    <w:tr w:rsidR="00DA2D7C" w:rsidRPr="00D66367" w14:paraId="3D51DDD0" w14:textId="77777777" w:rsidTr="00C166C3">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44F26AFA" w14:textId="020FB0C5"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JQS.P5.</w:t>
          </w:r>
          <w:r w:rsidR="00965994">
            <w:rPr>
              <w:rFonts w:ascii="Verdana" w:hAnsi="Verdana"/>
              <w:sz w:val="14"/>
              <w:szCs w:val="14"/>
            </w:rPr>
            <w:t>2</w:t>
          </w:r>
          <w:r>
            <w:rPr>
              <w:rFonts w:ascii="Verdana" w:hAnsi="Verdana"/>
              <w:sz w:val="14"/>
              <w:szCs w:val="14"/>
            </w:rPr>
            <w:t xml:space="preserve"> v3 </w:t>
          </w:r>
        </w:p>
      </w:tc>
      <w:tc>
        <w:tcPr>
          <w:tcW w:w="3686" w:type="dxa"/>
          <w:tcBorders>
            <w:top w:val="single" w:sz="8" w:space="0" w:color="0000FF"/>
            <w:left w:val="single" w:sz="8" w:space="0" w:color="0000FF"/>
            <w:bottom w:val="single" w:sz="8" w:space="0" w:color="0000FF"/>
            <w:right w:val="single" w:sz="8" w:space="0" w:color="0000FF"/>
          </w:tcBorders>
        </w:tcPr>
        <w:p w14:paraId="22FECF11" w14:textId="77777777"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245A7547" w14:textId="63C0467B"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r>
            <w:rPr>
              <w:rFonts w:ascii="Verdana" w:hAnsi="Verdana"/>
              <w:sz w:val="14"/>
              <w:szCs w:val="14"/>
            </w:rPr>
            <w:t>22/08/2018</w:t>
          </w:r>
        </w:p>
      </w:tc>
    </w:tr>
    <w:tr w:rsidR="00DA2D7C" w:rsidRPr="00D66367" w14:paraId="2BC7E37D" w14:textId="77777777" w:rsidTr="00C166C3">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08B7572C" w14:textId="5B465AD8"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05/02/2023</w:t>
          </w:r>
        </w:p>
      </w:tc>
      <w:tc>
        <w:tcPr>
          <w:tcW w:w="3686" w:type="dxa"/>
          <w:tcBorders>
            <w:top w:val="single" w:sz="8" w:space="0" w:color="0000FF"/>
            <w:left w:val="single" w:sz="8" w:space="0" w:color="0000FF"/>
            <w:bottom w:val="single" w:sz="8" w:space="0" w:color="0000FF"/>
            <w:right w:val="single" w:sz="8" w:space="0" w:color="0000FF"/>
          </w:tcBorders>
        </w:tcPr>
        <w:p w14:paraId="7C97E7F5" w14:textId="77777777"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6AAA8BF3" w14:textId="569126A4" w:rsidR="00DA2D7C" w:rsidRPr="00D66367" w:rsidRDefault="00DA2D7C" w:rsidP="00DA2D7C">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05/02/202</w:t>
          </w:r>
          <w:r w:rsidR="00596E7C">
            <w:rPr>
              <w:rFonts w:ascii="Verdana" w:hAnsi="Verdana"/>
              <w:sz w:val="14"/>
              <w:szCs w:val="14"/>
            </w:rPr>
            <w:t>4</w:t>
          </w:r>
        </w:p>
      </w:tc>
    </w:tr>
  </w:tbl>
  <w:p w14:paraId="6E9C7AC0" w14:textId="77777777" w:rsidR="00DA2D7C" w:rsidRDefault="00DA2D7C" w:rsidP="0096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5E5A" w14:textId="77777777" w:rsidR="00B123C2" w:rsidRDefault="00B123C2">
      <w:pPr>
        <w:spacing w:after="0" w:line="240" w:lineRule="auto"/>
      </w:pPr>
      <w:r>
        <w:separator/>
      </w:r>
    </w:p>
  </w:footnote>
  <w:footnote w:type="continuationSeparator" w:id="0">
    <w:p w14:paraId="71E3CA3A" w14:textId="77777777" w:rsidR="00B123C2" w:rsidRDefault="00B123C2">
      <w:pPr>
        <w:spacing w:after="0" w:line="240" w:lineRule="auto"/>
      </w:pPr>
      <w:r>
        <w:continuationSeparator/>
      </w:r>
    </w:p>
  </w:footnote>
  <w:footnote w:type="continuationNotice" w:id="1">
    <w:p w14:paraId="787F3312" w14:textId="77777777" w:rsidR="00B123C2" w:rsidRDefault="00B1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72A0" w14:textId="77777777" w:rsidR="005F43DB" w:rsidRDefault="005F43DB" w:rsidP="005F43DB">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132F7D0B" wp14:editId="1FDCBB5B">
          <wp:extent cx="1646799" cy="784512"/>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93D589E" w14:textId="2B3D4E64" w:rsidR="005F43DB" w:rsidRPr="005F43DB" w:rsidRDefault="00577B9A" w:rsidP="00DA2D7C">
    <w:pPr>
      <w:pStyle w:val="Heading1"/>
      <w:spacing w:before="100" w:beforeAutospacing="1" w:after="100" w:afterAutospacing="1" w:line="300" w:lineRule="atLeast"/>
      <w:ind w:left="142"/>
      <w:jc w:val="center"/>
      <w:rPr>
        <w:rFonts w:ascii="Verdana" w:hAnsi="Verdana"/>
        <w:szCs w:val="32"/>
      </w:rPr>
    </w:pPr>
    <w:r>
      <w:rPr>
        <w:rFonts w:ascii="Verdana" w:hAnsi="Verdana"/>
        <w:szCs w:val="32"/>
      </w:rPr>
      <w:t>Member Complaints</w:t>
    </w:r>
    <w:r w:rsidR="005F43DB">
      <w:rPr>
        <w:rFonts w:ascii="Verdana" w:hAnsi="Verdana"/>
        <w:szCs w:val="32"/>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74AA" w14:textId="77777777" w:rsidR="005C1245" w:rsidRDefault="005C1245" w:rsidP="005C1245">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5FBBD0C1" wp14:editId="43447007">
          <wp:extent cx="1646799" cy="784512"/>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F95BE31" w14:textId="0BBC8F0D" w:rsidR="005C1245" w:rsidRPr="005C1245" w:rsidRDefault="00DF0211" w:rsidP="00DF0211">
    <w:pPr>
      <w:pStyle w:val="Heading1"/>
      <w:spacing w:before="100" w:beforeAutospacing="1" w:after="100" w:afterAutospacing="1" w:line="300" w:lineRule="atLeast"/>
      <w:ind w:left="142"/>
      <w:jc w:val="center"/>
      <w:rPr>
        <w:rFonts w:ascii="Verdana" w:hAnsi="Verdana"/>
        <w:szCs w:val="32"/>
      </w:rPr>
    </w:pPr>
    <w:r>
      <w:rPr>
        <w:rFonts w:ascii="Verdana" w:hAnsi="Verdana"/>
        <w:szCs w:val="32"/>
      </w:rPr>
      <w:t>Feedback</w:t>
    </w:r>
    <w:r w:rsidR="005C1245">
      <w:rPr>
        <w:rFonts w:ascii="Verdana" w:hAnsi="Verdana"/>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2"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3"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4"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18"/>
  </w:num>
  <w:num w:numId="2" w16cid:durableId="1499692897">
    <w:abstractNumId w:val="24"/>
  </w:num>
  <w:num w:numId="3" w16cid:durableId="1345397181">
    <w:abstractNumId w:val="28"/>
  </w:num>
  <w:num w:numId="4" w16cid:durableId="1612662904">
    <w:abstractNumId w:val="13"/>
  </w:num>
  <w:num w:numId="5" w16cid:durableId="356396134">
    <w:abstractNumId w:val="5"/>
  </w:num>
  <w:num w:numId="6" w16cid:durableId="815099657">
    <w:abstractNumId w:val="20"/>
  </w:num>
  <w:num w:numId="7" w16cid:durableId="101464610">
    <w:abstractNumId w:val="29"/>
  </w:num>
  <w:num w:numId="8" w16cid:durableId="1691760714">
    <w:abstractNumId w:val="12"/>
  </w:num>
  <w:num w:numId="9" w16cid:durableId="2121870293">
    <w:abstractNumId w:val="6"/>
  </w:num>
  <w:num w:numId="10" w16cid:durableId="743142110">
    <w:abstractNumId w:val="14"/>
  </w:num>
  <w:num w:numId="11" w16cid:durableId="627778495">
    <w:abstractNumId w:val="26"/>
  </w:num>
  <w:num w:numId="12" w16cid:durableId="2102214932">
    <w:abstractNumId w:val="33"/>
  </w:num>
  <w:num w:numId="13" w16cid:durableId="1209684025">
    <w:abstractNumId w:val="34"/>
  </w:num>
  <w:num w:numId="14" w16cid:durableId="924923312">
    <w:abstractNumId w:val="4"/>
  </w:num>
  <w:num w:numId="15" w16cid:durableId="1525552863">
    <w:abstractNumId w:val="10"/>
  </w:num>
  <w:num w:numId="16" w16cid:durableId="2053339426">
    <w:abstractNumId w:val="21"/>
  </w:num>
  <w:num w:numId="17" w16cid:durableId="1835684451">
    <w:abstractNumId w:val="31"/>
  </w:num>
  <w:num w:numId="18" w16cid:durableId="1766925574">
    <w:abstractNumId w:val="22"/>
  </w:num>
  <w:num w:numId="19" w16cid:durableId="212549606">
    <w:abstractNumId w:val="30"/>
  </w:num>
  <w:num w:numId="20" w16cid:durableId="626279344">
    <w:abstractNumId w:val="0"/>
  </w:num>
  <w:num w:numId="21" w16cid:durableId="1720742042">
    <w:abstractNumId w:val="7"/>
  </w:num>
  <w:num w:numId="22" w16cid:durableId="317271811">
    <w:abstractNumId w:val="15"/>
  </w:num>
  <w:num w:numId="23" w16cid:durableId="1261766462">
    <w:abstractNumId w:val="2"/>
  </w:num>
  <w:num w:numId="24" w16cid:durableId="2087913528">
    <w:abstractNumId w:val="8"/>
  </w:num>
  <w:num w:numId="25" w16cid:durableId="1074666686">
    <w:abstractNumId w:val="32"/>
  </w:num>
  <w:num w:numId="26" w16cid:durableId="1068110220">
    <w:abstractNumId w:val="25"/>
  </w:num>
  <w:num w:numId="27" w16cid:durableId="1089082601">
    <w:abstractNumId w:val="17"/>
  </w:num>
  <w:num w:numId="28" w16cid:durableId="36974251">
    <w:abstractNumId w:val="16"/>
  </w:num>
  <w:num w:numId="29" w16cid:durableId="300695871">
    <w:abstractNumId w:val="23"/>
  </w:num>
  <w:num w:numId="30" w16cid:durableId="742338596">
    <w:abstractNumId w:val="27"/>
  </w:num>
  <w:num w:numId="31" w16cid:durableId="1075779252">
    <w:abstractNumId w:val="1"/>
  </w:num>
  <w:num w:numId="32" w16cid:durableId="671033367">
    <w:abstractNumId w:val="9"/>
  </w:num>
  <w:num w:numId="33" w16cid:durableId="504244913">
    <w:abstractNumId w:val="11"/>
  </w:num>
  <w:num w:numId="34" w16cid:durableId="120273235">
    <w:abstractNumId w:val="19"/>
  </w:num>
  <w:num w:numId="35" w16cid:durableId="108575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9FA"/>
    <w:rsid w:val="00002BD8"/>
    <w:rsid w:val="000071AF"/>
    <w:rsid w:val="00010212"/>
    <w:rsid w:val="000124A6"/>
    <w:rsid w:val="00016629"/>
    <w:rsid w:val="000221EB"/>
    <w:rsid w:val="00035C1D"/>
    <w:rsid w:val="00036E1C"/>
    <w:rsid w:val="00042F99"/>
    <w:rsid w:val="000437DD"/>
    <w:rsid w:val="00044EF5"/>
    <w:rsid w:val="000474D9"/>
    <w:rsid w:val="00050550"/>
    <w:rsid w:val="000505A3"/>
    <w:rsid w:val="00050B77"/>
    <w:rsid w:val="000556D9"/>
    <w:rsid w:val="000575DB"/>
    <w:rsid w:val="00062684"/>
    <w:rsid w:val="00066C2E"/>
    <w:rsid w:val="0006750D"/>
    <w:rsid w:val="00070BD5"/>
    <w:rsid w:val="00071C54"/>
    <w:rsid w:val="00071E7C"/>
    <w:rsid w:val="0007402B"/>
    <w:rsid w:val="00081278"/>
    <w:rsid w:val="000841B8"/>
    <w:rsid w:val="00084986"/>
    <w:rsid w:val="0009080F"/>
    <w:rsid w:val="0009155B"/>
    <w:rsid w:val="0009188D"/>
    <w:rsid w:val="0009217B"/>
    <w:rsid w:val="0009256F"/>
    <w:rsid w:val="000927D2"/>
    <w:rsid w:val="0009603F"/>
    <w:rsid w:val="0009711B"/>
    <w:rsid w:val="000A06B9"/>
    <w:rsid w:val="000A1121"/>
    <w:rsid w:val="000A580B"/>
    <w:rsid w:val="000B028E"/>
    <w:rsid w:val="000B070A"/>
    <w:rsid w:val="000B1E22"/>
    <w:rsid w:val="000B1E3A"/>
    <w:rsid w:val="000B6586"/>
    <w:rsid w:val="000B738F"/>
    <w:rsid w:val="000C12F8"/>
    <w:rsid w:val="000C7E5A"/>
    <w:rsid w:val="000D4149"/>
    <w:rsid w:val="000D7700"/>
    <w:rsid w:val="000D7C68"/>
    <w:rsid w:val="000E4D2D"/>
    <w:rsid w:val="000F19BA"/>
    <w:rsid w:val="000F2F69"/>
    <w:rsid w:val="00100E97"/>
    <w:rsid w:val="00103F41"/>
    <w:rsid w:val="0010513A"/>
    <w:rsid w:val="00110602"/>
    <w:rsid w:val="00112FA6"/>
    <w:rsid w:val="00121E36"/>
    <w:rsid w:val="0012221D"/>
    <w:rsid w:val="00130C60"/>
    <w:rsid w:val="00136334"/>
    <w:rsid w:val="00144835"/>
    <w:rsid w:val="00150770"/>
    <w:rsid w:val="00155F45"/>
    <w:rsid w:val="00160136"/>
    <w:rsid w:val="00160A1F"/>
    <w:rsid w:val="001614AC"/>
    <w:rsid w:val="00165706"/>
    <w:rsid w:val="00170E10"/>
    <w:rsid w:val="001718A6"/>
    <w:rsid w:val="001725A0"/>
    <w:rsid w:val="001751D0"/>
    <w:rsid w:val="0018084D"/>
    <w:rsid w:val="00180ADD"/>
    <w:rsid w:val="001818D2"/>
    <w:rsid w:val="00185FD7"/>
    <w:rsid w:val="001862F5"/>
    <w:rsid w:val="001863F9"/>
    <w:rsid w:val="00186CD3"/>
    <w:rsid w:val="00192101"/>
    <w:rsid w:val="00192735"/>
    <w:rsid w:val="00192D85"/>
    <w:rsid w:val="001936E2"/>
    <w:rsid w:val="00193DB1"/>
    <w:rsid w:val="00194924"/>
    <w:rsid w:val="001A0703"/>
    <w:rsid w:val="001A28B1"/>
    <w:rsid w:val="001A4565"/>
    <w:rsid w:val="001A512A"/>
    <w:rsid w:val="001B3A5D"/>
    <w:rsid w:val="001B58C0"/>
    <w:rsid w:val="001B6422"/>
    <w:rsid w:val="001B77CF"/>
    <w:rsid w:val="001C5540"/>
    <w:rsid w:val="001D001D"/>
    <w:rsid w:val="001D09CC"/>
    <w:rsid w:val="001D10EF"/>
    <w:rsid w:val="001D4AA3"/>
    <w:rsid w:val="001D4DE6"/>
    <w:rsid w:val="001D5FB2"/>
    <w:rsid w:val="001E1246"/>
    <w:rsid w:val="001E4FD4"/>
    <w:rsid w:val="001E570E"/>
    <w:rsid w:val="001E630D"/>
    <w:rsid w:val="001F0756"/>
    <w:rsid w:val="001F079E"/>
    <w:rsid w:val="001F2CC9"/>
    <w:rsid w:val="001F5B4E"/>
    <w:rsid w:val="00201790"/>
    <w:rsid w:val="00201FFD"/>
    <w:rsid w:val="00202B26"/>
    <w:rsid w:val="00204F65"/>
    <w:rsid w:val="00205D06"/>
    <w:rsid w:val="002078D6"/>
    <w:rsid w:val="00213C11"/>
    <w:rsid w:val="00214CCB"/>
    <w:rsid w:val="00215307"/>
    <w:rsid w:val="0022561C"/>
    <w:rsid w:val="002340A2"/>
    <w:rsid w:val="00234A98"/>
    <w:rsid w:val="00236281"/>
    <w:rsid w:val="00236C12"/>
    <w:rsid w:val="00242695"/>
    <w:rsid w:val="00244B29"/>
    <w:rsid w:val="00250F98"/>
    <w:rsid w:val="00253E1E"/>
    <w:rsid w:val="00260542"/>
    <w:rsid w:val="00261601"/>
    <w:rsid w:val="002640A3"/>
    <w:rsid w:val="00266828"/>
    <w:rsid w:val="0027048B"/>
    <w:rsid w:val="00270C9C"/>
    <w:rsid w:val="00270FBE"/>
    <w:rsid w:val="00273144"/>
    <w:rsid w:val="0027410C"/>
    <w:rsid w:val="00275589"/>
    <w:rsid w:val="0027596D"/>
    <w:rsid w:val="00276813"/>
    <w:rsid w:val="00291A0C"/>
    <w:rsid w:val="00294351"/>
    <w:rsid w:val="002972EB"/>
    <w:rsid w:val="00297BA3"/>
    <w:rsid w:val="002B1A98"/>
    <w:rsid w:val="002B3A21"/>
    <w:rsid w:val="002B73C8"/>
    <w:rsid w:val="002C250A"/>
    <w:rsid w:val="002C2F0F"/>
    <w:rsid w:val="002C4B64"/>
    <w:rsid w:val="002C5E6C"/>
    <w:rsid w:val="002D0852"/>
    <w:rsid w:val="002D2C2F"/>
    <w:rsid w:val="002D56DF"/>
    <w:rsid w:val="002E0A0A"/>
    <w:rsid w:val="002E1CDC"/>
    <w:rsid w:val="002E1EE0"/>
    <w:rsid w:val="002E27AF"/>
    <w:rsid w:val="002E73B9"/>
    <w:rsid w:val="002F199B"/>
    <w:rsid w:val="002F2482"/>
    <w:rsid w:val="002F489A"/>
    <w:rsid w:val="002F4A7A"/>
    <w:rsid w:val="003013EA"/>
    <w:rsid w:val="00301C8E"/>
    <w:rsid w:val="0030684C"/>
    <w:rsid w:val="00306968"/>
    <w:rsid w:val="00307161"/>
    <w:rsid w:val="003128A7"/>
    <w:rsid w:val="0031367E"/>
    <w:rsid w:val="00321787"/>
    <w:rsid w:val="00323713"/>
    <w:rsid w:val="003250AF"/>
    <w:rsid w:val="00326F82"/>
    <w:rsid w:val="00327A25"/>
    <w:rsid w:val="00330DCE"/>
    <w:rsid w:val="00335D46"/>
    <w:rsid w:val="00336956"/>
    <w:rsid w:val="0033799A"/>
    <w:rsid w:val="00341CC5"/>
    <w:rsid w:val="00342768"/>
    <w:rsid w:val="0034376C"/>
    <w:rsid w:val="0034529F"/>
    <w:rsid w:val="00345DA5"/>
    <w:rsid w:val="00347B2F"/>
    <w:rsid w:val="003502D5"/>
    <w:rsid w:val="00354255"/>
    <w:rsid w:val="00355DAB"/>
    <w:rsid w:val="00363489"/>
    <w:rsid w:val="003662F2"/>
    <w:rsid w:val="00366565"/>
    <w:rsid w:val="00372912"/>
    <w:rsid w:val="00373689"/>
    <w:rsid w:val="003740D8"/>
    <w:rsid w:val="003760B9"/>
    <w:rsid w:val="00380237"/>
    <w:rsid w:val="00380332"/>
    <w:rsid w:val="0038206B"/>
    <w:rsid w:val="0038264C"/>
    <w:rsid w:val="00383EF3"/>
    <w:rsid w:val="00384089"/>
    <w:rsid w:val="00384395"/>
    <w:rsid w:val="00384ED8"/>
    <w:rsid w:val="0038609E"/>
    <w:rsid w:val="003904BD"/>
    <w:rsid w:val="0039210A"/>
    <w:rsid w:val="003921F3"/>
    <w:rsid w:val="0039588B"/>
    <w:rsid w:val="003A17F4"/>
    <w:rsid w:val="003A1E2F"/>
    <w:rsid w:val="003A3348"/>
    <w:rsid w:val="003A3422"/>
    <w:rsid w:val="003B179F"/>
    <w:rsid w:val="003B2BB8"/>
    <w:rsid w:val="003B3078"/>
    <w:rsid w:val="003B4E61"/>
    <w:rsid w:val="003B6C1F"/>
    <w:rsid w:val="003B6D96"/>
    <w:rsid w:val="003C481A"/>
    <w:rsid w:val="003C55CC"/>
    <w:rsid w:val="003C5FC6"/>
    <w:rsid w:val="003C6714"/>
    <w:rsid w:val="003D0EE4"/>
    <w:rsid w:val="003D2016"/>
    <w:rsid w:val="003D34FF"/>
    <w:rsid w:val="003D4806"/>
    <w:rsid w:val="003D7028"/>
    <w:rsid w:val="003D7D6E"/>
    <w:rsid w:val="003E422E"/>
    <w:rsid w:val="003E4D28"/>
    <w:rsid w:val="003E5C6C"/>
    <w:rsid w:val="003E6DED"/>
    <w:rsid w:val="003E7445"/>
    <w:rsid w:val="003F5979"/>
    <w:rsid w:val="004052AA"/>
    <w:rsid w:val="004119D5"/>
    <w:rsid w:val="004142A6"/>
    <w:rsid w:val="004157C5"/>
    <w:rsid w:val="004161A5"/>
    <w:rsid w:val="0041775F"/>
    <w:rsid w:val="0042670B"/>
    <w:rsid w:val="00435AAF"/>
    <w:rsid w:val="00435ECE"/>
    <w:rsid w:val="004371EC"/>
    <w:rsid w:val="00443271"/>
    <w:rsid w:val="004464E2"/>
    <w:rsid w:val="004465B4"/>
    <w:rsid w:val="00446A0E"/>
    <w:rsid w:val="0045048E"/>
    <w:rsid w:val="0045373E"/>
    <w:rsid w:val="00456726"/>
    <w:rsid w:val="00461618"/>
    <w:rsid w:val="00461DAC"/>
    <w:rsid w:val="004649CD"/>
    <w:rsid w:val="0046627E"/>
    <w:rsid w:val="004669A6"/>
    <w:rsid w:val="0047118A"/>
    <w:rsid w:val="00471B20"/>
    <w:rsid w:val="00472CBB"/>
    <w:rsid w:val="00473BF6"/>
    <w:rsid w:val="00476D31"/>
    <w:rsid w:val="00476E6A"/>
    <w:rsid w:val="00480EB4"/>
    <w:rsid w:val="00485AF8"/>
    <w:rsid w:val="00485D09"/>
    <w:rsid w:val="0049016F"/>
    <w:rsid w:val="00494899"/>
    <w:rsid w:val="00494CD3"/>
    <w:rsid w:val="004960F1"/>
    <w:rsid w:val="00496D72"/>
    <w:rsid w:val="00497DA4"/>
    <w:rsid w:val="004A4AD0"/>
    <w:rsid w:val="004A4E98"/>
    <w:rsid w:val="004B074F"/>
    <w:rsid w:val="004B0CA8"/>
    <w:rsid w:val="004B2D93"/>
    <w:rsid w:val="004B54CA"/>
    <w:rsid w:val="004B6DB2"/>
    <w:rsid w:val="004C0431"/>
    <w:rsid w:val="004C1BC3"/>
    <w:rsid w:val="004C37DE"/>
    <w:rsid w:val="004C71C7"/>
    <w:rsid w:val="004C7204"/>
    <w:rsid w:val="004C7649"/>
    <w:rsid w:val="004D0EC2"/>
    <w:rsid w:val="004D147F"/>
    <w:rsid w:val="004D22D6"/>
    <w:rsid w:val="004D26D0"/>
    <w:rsid w:val="004D3705"/>
    <w:rsid w:val="004D668D"/>
    <w:rsid w:val="004E0AE6"/>
    <w:rsid w:val="004E21DE"/>
    <w:rsid w:val="004E5210"/>
    <w:rsid w:val="004E5CBF"/>
    <w:rsid w:val="004E5E5B"/>
    <w:rsid w:val="004E6CFB"/>
    <w:rsid w:val="004E7101"/>
    <w:rsid w:val="004E75E5"/>
    <w:rsid w:val="004E7C09"/>
    <w:rsid w:val="004F0A63"/>
    <w:rsid w:val="004F0EEE"/>
    <w:rsid w:val="004F25B2"/>
    <w:rsid w:val="004F2B3F"/>
    <w:rsid w:val="004F471E"/>
    <w:rsid w:val="004F4937"/>
    <w:rsid w:val="0050050F"/>
    <w:rsid w:val="005006E6"/>
    <w:rsid w:val="0050584D"/>
    <w:rsid w:val="00511835"/>
    <w:rsid w:val="005123F3"/>
    <w:rsid w:val="0051279E"/>
    <w:rsid w:val="00514331"/>
    <w:rsid w:val="005170BF"/>
    <w:rsid w:val="0051785F"/>
    <w:rsid w:val="005229D5"/>
    <w:rsid w:val="00524EE7"/>
    <w:rsid w:val="00530108"/>
    <w:rsid w:val="00531F0D"/>
    <w:rsid w:val="00533152"/>
    <w:rsid w:val="005415FD"/>
    <w:rsid w:val="005423C3"/>
    <w:rsid w:val="00542573"/>
    <w:rsid w:val="005436A7"/>
    <w:rsid w:val="00553C37"/>
    <w:rsid w:val="005553B3"/>
    <w:rsid w:val="0055580A"/>
    <w:rsid w:val="005568B4"/>
    <w:rsid w:val="0056090A"/>
    <w:rsid w:val="0056231B"/>
    <w:rsid w:val="00562A18"/>
    <w:rsid w:val="005635AE"/>
    <w:rsid w:val="00564D90"/>
    <w:rsid w:val="00566872"/>
    <w:rsid w:val="00567412"/>
    <w:rsid w:val="0056754E"/>
    <w:rsid w:val="00567A69"/>
    <w:rsid w:val="00573BFA"/>
    <w:rsid w:val="00577B9A"/>
    <w:rsid w:val="00583846"/>
    <w:rsid w:val="0058551F"/>
    <w:rsid w:val="0058601F"/>
    <w:rsid w:val="00586198"/>
    <w:rsid w:val="005903F3"/>
    <w:rsid w:val="0059060D"/>
    <w:rsid w:val="00590CDA"/>
    <w:rsid w:val="00593A50"/>
    <w:rsid w:val="00593C58"/>
    <w:rsid w:val="00596E7C"/>
    <w:rsid w:val="005972AD"/>
    <w:rsid w:val="00597CC5"/>
    <w:rsid w:val="005A1F6B"/>
    <w:rsid w:val="005A3955"/>
    <w:rsid w:val="005A4A3F"/>
    <w:rsid w:val="005A673A"/>
    <w:rsid w:val="005A6F24"/>
    <w:rsid w:val="005B7643"/>
    <w:rsid w:val="005B7938"/>
    <w:rsid w:val="005C1245"/>
    <w:rsid w:val="005C1481"/>
    <w:rsid w:val="005C3AA9"/>
    <w:rsid w:val="005C3E8B"/>
    <w:rsid w:val="005C749A"/>
    <w:rsid w:val="005C7722"/>
    <w:rsid w:val="005D44CC"/>
    <w:rsid w:val="005D4CDE"/>
    <w:rsid w:val="005D75A2"/>
    <w:rsid w:val="005E145D"/>
    <w:rsid w:val="005E17EA"/>
    <w:rsid w:val="005E1C16"/>
    <w:rsid w:val="005E347E"/>
    <w:rsid w:val="005E696D"/>
    <w:rsid w:val="005E6DC3"/>
    <w:rsid w:val="005F3E20"/>
    <w:rsid w:val="005F43DB"/>
    <w:rsid w:val="005F4DB4"/>
    <w:rsid w:val="005F713F"/>
    <w:rsid w:val="00607E7F"/>
    <w:rsid w:val="006127A7"/>
    <w:rsid w:val="0061567D"/>
    <w:rsid w:val="006215A6"/>
    <w:rsid w:val="006250BF"/>
    <w:rsid w:val="00625301"/>
    <w:rsid w:val="0063387F"/>
    <w:rsid w:val="00635018"/>
    <w:rsid w:val="006353E3"/>
    <w:rsid w:val="0063591D"/>
    <w:rsid w:val="00647822"/>
    <w:rsid w:val="00647B4B"/>
    <w:rsid w:val="0065093B"/>
    <w:rsid w:val="006515A4"/>
    <w:rsid w:val="00651CFB"/>
    <w:rsid w:val="006565AE"/>
    <w:rsid w:val="00660F9F"/>
    <w:rsid w:val="00666C83"/>
    <w:rsid w:val="006673CD"/>
    <w:rsid w:val="0067176E"/>
    <w:rsid w:val="00673788"/>
    <w:rsid w:val="00673D3D"/>
    <w:rsid w:val="006808FD"/>
    <w:rsid w:val="00691BF0"/>
    <w:rsid w:val="00692307"/>
    <w:rsid w:val="00693369"/>
    <w:rsid w:val="00693C36"/>
    <w:rsid w:val="006946C4"/>
    <w:rsid w:val="006954EA"/>
    <w:rsid w:val="00695B8F"/>
    <w:rsid w:val="006A1E84"/>
    <w:rsid w:val="006A2920"/>
    <w:rsid w:val="006A37B5"/>
    <w:rsid w:val="006A4CE7"/>
    <w:rsid w:val="006A5080"/>
    <w:rsid w:val="006A77C3"/>
    <w:rsid w:val="006B1523"/>
    <w:rsid w:val="006B594B"/>
    <w:rsid w:val="006B6DE2"/>
    <w:rsid w:val="006D0DAD"/>
    <w:rsid w:val="006D28BE"/>
    <w:rsid w:val="006D4252"/>
    <w:rsid w:val="006D53E3"/>
    <w:rsid w:val="006D65F9"/>
    <w:rsid w:val="006D6D0D"/>
    <w:rsid w:val="006D759D"/>
    <w:rsid w:val="006E159F"/>
    <w:rsid w:val="006E28B9"/>
    <w:rsid w:val="006E3979"/>
    <w:rsid w:val="006E3DAE"/>
    <w:rsid w:val="006E65AB"/>
    <w:rsid w:val="006F1BA2"/>
    <w:rsid w:val="006F215E"/>
    <w:rsid w:val="006F5CF2"/>
    <w:rsid w:val="007036B9"/>
    <w:rsid w:val="00703D35"/>
    <w:rsid w:val="00703F8B"/>
    <w:rsid w:val="0070623D"/>
    <w:rsid w:val="00706606"/>
    <w:rsid w:val="007173C6"/>
    <w:rsid w:val="0072278C"/>
    <w:rsid w:val="00722F1B"/>
    <w:rsid w:val="00727281"/>
    <w:rsid w:val="007303C8"/>
    <w:rsid w:val="007312EF"/>
    <w:rsid w:val="007323FD"/>
    <w:rsid w:val="00733DA9"/>
    <w:rsid w:val="00736A75"/>
    <w:rsid w:val="00736A78"/>
    <w:rsid w:val="00740533"/>
    <w:rsid w:val="00741B5C"/>
    <w:rsid w:val="00745EA9"/>
    <w:rsid w:val="00751C9F"/>
    <w:rsid w:val="0075412A"/>
    <w:rsid w:val="007541B1"/>
    <w:rsid w:val="0075515D"/>
    <w:rsid w:val="00755A94"/>
    <w:rsid w:val="00757931"/>
    <w:rsid w:val="00762C78"/>
    <w:rsid w:val="00762E7D"/>
    <w:rsid w:val="007630B8"/>
    <w:rsid w:val="00767422"/>
    <w:rsid w:val="007712A0"/>
    <w:rsid w:val="00774DF3"/>
    <w:rsid w:val="00776CB6"/>
    <w:rsid w:val="00776FD3"/>
    <w:rsid w:val="00777663"/>
    <w:rsid w:val="00777E2D"/>
    <w:rsid w:val="00780BCF"/>
    <w:rsid w:val="00785261"/>
    <w:rsid w:val="00786B7D"/>
    <w:rsid w:val="00787141"/>
    <w:rsid w:val="00787661"/>
    <w:rsid w:val="00794298"/>
    <w:rsid w:val="007956D5"/>
    <w:rsid w:val="007A2C6C"/>
    <w:rsid w:val="007A2EC3"/>
    <w:rsid w:val="007A3828"/>
    <w:rsid w:val="007A450C"/>
    <w:rsid w:val="007A6683"/>
    <w:rsid w:val="007A72C4"/>
    <w:rsid w:val="007A771E"/>
    <w:rsid w:val="007B0256"/>
    <w:rsid w:val="007B0B81"/>
    <w:rsid w:val="007B115E"/>
    <w:rsid w:val="007B17C5"/>
    <w:rsid w:val="007B1915"/>
    <w:rsid w:val="007B5860"/>
    <w:rsid w:val="007B7DDE"/>
    <w:rsid w:val="007C31FB"/>
    <w:rsid w:val="007C556C"/>
    <w:rsid w:val="007D3AB9"/>
    <w:rsid w:val="007D41CF"/>
    <w:rsid w:val="007D48E2"/>
    <w:rsid w:val="007D64C4"/>
    <w:rsid w:val="007E14F8"/>
    <w:rsid w:val="007E1CDB"/>
    <w:rsid w:val="007E1E5E"/>
    <w:rsid w:val="007E3ADD"/>
    <w:rsid w:val="007E77C4"/>
    <w:rsid w:val="007F2F20"/>
    <w:rsid w:val="007F35A7"/>
    <w:rsid w:val="007F6AA1"/>
    <w:rsid w:val="00802969"/>
    <w:rsid w:val="00803EA8"/>
    <w:rsid w:val="008049C2"/>
    <w:rsid w:val="00807A0C"/>
    <w:rsid w:val="00810F0C"/>
    <w:rsid w:val="0081168C"/>
    <w:rsid w:val="00816661"/>
    <w:rsid w:val="00817D93"/>
    <w:rsid w:val="008315EC"/>
    <w:rsid w:val="008319BB"/>
    <w:rsid w:val="0083281F"/>
    <w:rsid w:val="00834AC4"/>
    <w:rsid w:val="00840501"/>
    <w:rsid w:val="00842249"/>
    <w:rsid w:val="0084282D"/>
    <w:rsid w:val="00844890"/>
    <w:rsid w:val="00851778"/>
    <w:rsid w:val="0085314E"/>
    <w:rsid w:val="0085564B"/>
    <w:rsid w:val="00863E94"/>
    <w:rsid w:val="00864918"/>
    <w:rsid w:val="008706D5"/>
    <w:rsid w:val="00871D8F"/>
    <w:rsid w:val="008725AE"/>
    <w:rsid w:val="00874CF5"/>
    <w:rsid w:val="00875E28"/>
    <w:rsid w:val="00880988"/>
    <w:rsid w:val="00883E91"/>
    <w:rsid w:val="008843F8"/>
    <w:rsid w:val="00884443"/>
    <w:rsid w:val="008915F5"/>
    <w:rsid w:val="00893A3D"/>
    <w:rsid w:val="00893AEB"/>
    <w:rsid w:val="00895361"/>
    <w:rsid w:val="0089648C"/>
    <w:rsid w:val="00897247"/>
    <w:rsid w:val="00897CA0"/>
    <w:rsid w:val="008A0ACE"/>
    <w:rsid w:val="008A0DF7"/>
    <w:rsid w:val="008A3260"/>
    <w:rsid w:val="008A467D"/>
    <w:rsid w:val="008A6CC9"/>
    <w:rsid w:val="008A74C7"/>
    <w:rsid w:val="008A7CA9"/>
    <w:rsid w:val="008B05A4"/>
    <w:rsid w:val="008B2702"/>
    <w:rsid w:val="008B3508"/>
    <w:rsid w:val="008B4E5F"/>
    <w:rsid w:val="008B6C39"/>
    <w:rsid w:val="008B7E7E"/>
    <w:rsid w:val="008C01FA"/>
    <w:rsid w:val="008C4617"/>
    <w:rsid w:val="008C4D58"/>
    <w:rsid w:val="008C583C"/>
    <w:rsid w:val="008D4BAC"/>
    <w:rsid w:val="008D760D"/>
    <w:rsid w:val="008E39CA"/>
    <w:rsid w:val="008E5F56"/>
    <w:rsid w:val="008E7D4C"/>
    <w:rsid w:val="008F2257"/>
    <w:rsid w:val="008F22BA"/>
    <w:rsid w:val="008F257A"/>
    <w:rsid w:val="008F5312"/>
    <w:rsid w:val="00904263"/>
    <w:rsid w:val="00904E06"/>
    <w:rsid w:val="00910432"/>
    <w:rsid w:val="009108D1"/>
    <w:rsid w:val="00911351"/>
    <w:rsid w:val="00917161"/>
    <w:rsid w:val="009217A1"/>
    <w:rsid w:val="009225F0"/>
    <w:rsid w:val="009269A8"/>
    <w:rsid w:val="00930D21"/>
    <w:rsid w:val="00931C4A"/>
    <w:rsid w:val="0093264F"/>
    <w:rsid w:val="009346E4"/>
    <w:rsid w:val="009349BA"/>
    <w:rsid w:val="009369D9"/>
    <w:rsid w:val="00941636"/>
    <w:rsid w:val="0094284D"/>
    <w:rsid w:val="00944AA2"/>
    <w:rsid w:val="0094756E"/>
    <w:rsid w:val="009479DE"/>
    <w:rsid w:val="00950D8D"/>
    <w:rsid w:val="00951B08"/>
    <w:rsid w:val="00951E31"/>
    <w:rsid w:val="00952554"/>
    <w:rsid w:val="00953708"/>
    <w:rsid w:val="00954908"/>
    <w:rsid w:val="00954D43"/>
    <w:rsid w:val="009612DE"/>
    <w:rsid w:val="00962665"/>
    <w:rsid w:val="009632D5"/>
    <w:rsid w:val="00963B63"/>
    <w:rsid w:val="00963CEB"/>
    <w:rsid w:val="009649A0"/>
    <w:rsid w:val="00965994"/>
    <w:rsid w:val="00966359"/>
    <w:rsid w:val="00966E8F"/>
    <w:rsid w:val="00974FB2"/>
    <w:rsid w:val="00980A0F"/>
    <w:rsid w:val="0098111A"/>
    <w:rsid w:val="00982D4D"/>
    <w:rsid w:val="00983A75"/>
    <w:rsid w:val="00984171"/>
    <w:rsid w:val="009853FB"/>
    <w:rsid w:val="00985ACF"/>
    <w:rsid w:val="00991B7D"/>
    <w:rsid w:val="00992456"/>
    <w:rsid w:val="00992C3B"/>
    <w:rsid w:val="00992F23"/>
    <w:rsid w:val="00994C2B"/>
    <w:rsid w:val="009A63DD"/>
    <w:rsid w:val="009B2311"/>
    <w:rsid w:val="009B25AA"/>
    <w:rsid w:val="009B541A"/>
    <w:rsid w:val="009B6093"/>
    <w:rsid w:val="009C60F8"/>
    <w:rsid w:val="009C61ED"/>
    <w:rsid w:val="009D4A7E"/>
    <w:rsid w:val="009D52A0"/>
    <w:rsid w:val="009E0E76"/>
    <w:rsid w:val="009E2FF8"/>
    <w:rsid w:val="009E535D"/>
    <w:rsid w:val="009E67A6"/>
    <w:rsid w:val="009E752C"/>
    <w:rsid w:val="00A02836"/>
    <w:rsid w:val="00A02868"/>
    <w:rsid w:val="00A02A1E"/>
    <w:rsid w:val="00A04E21"/>
    <w:rsid w:val="00A06D58"/>
    <w:rsid w:val="00A07812"/>
    <w:rsid w:val="00A10823"/>
    <w:rsid w:val="00A12C58"/>
    <w:rsid w:val="00A13104"/>
    <w:rsid w:val="00A13327"/>
    <w:rsid w:val="00A162A7"/>
    <w:rsid w:val="00A16D3F"/>
    <w:rsid w:val="00A23234"/>
    <w:rsid w:val="00A26050"/>
    <w:rsid w:val="00A30D69"/>
    <w:rsid w:val="00A32339"/>
    <w:rsid w:val="00A4136F"/>
    <w:rsid w:val="00A414E4"/>
    <w:rsid w:val="00A42DFD"/>
    <w:rsid w:val="00A53097"/>
    <w:rsid w:val="00A56FC0"/>
    <w:rsid w:val="00A62181"/>
    <w:rsid w:val="00A62E21"/>
    <w:rsid w:val="00A65C34"/>
    <w:rsid w:val="00A702BF"/>
    <w:rsid w:val="00A73108"/>
    <w:rsid w:val="00A75261"/>
    <w:rsid w:val="00A828B1"/>
    <w:rsid w:val="00A83C4E"/>
    <w:rsid w:val="00A85213"/>
    <w:rsid w:val="00A85ACE"/>
    <w:rsid w:val="00A9327D"/>
    <w:rsid w:val="00AA0272"/>
    <w:rsid w:val="00AA1C5B"/>
    <w:rsid w:val="00AA36EC"/>
    <w:rsid w:val="00AA382C"/>
    <w:rsid w:val="00AA40D3"/>
    <w:rsid w:val="00AB0189"/>
    <w:rsid w:val="00AB1326"/>
    <w:rsid w:val="00AB2893"/>
    <w:rsid w:val="00AB336F"/>
    <w:rsid w:val="00AC35FE"/>
    <w:rsid w:val="00AD085F"/>
    <w:rsid w:val="00AD1276"/>
    <w:rsid w:val="00AD318E"/>
    <w:rsid w:val="00AD55F5"/>
    <w:rsid w:val="00AD77CD"/>
    <w:rsid w:val="00AE1057"/>
    <w:rsid w:val="00AE3F70"/>
    <w:rsid w:val="00AE4F24"/>
    <w:rsid w:val="00AE5A74"/>
    <w:rsid w:val="00AE6F11"/>
    <w:rsid w:val="00AE7C8A"/>
    <w:rsid w:val="00AF34D1"/>
    <w:rsid w:val="00AF6DDF"/>
    <w:rsid w:val="00AF7B22"/>
    <w:rsid w:val="00B07096"/>
    <w:rsid w:val="00B123C2"/>
    <w:rsid w:val="00B2598A"/>
    <w:rsid w:val="00B25C98"/>
    <w:rsid w:val="00B27002"/>
    <w:rsid w:val="00B30159"/>
    <w:rsid w:val="00B32AAC"/>
    <w:rsid w:val="00B32E73"/>
    <w:rsid w:val="00B32FBF"/>
    <w:rsid w:val="00B332D7"/>
    <w:rsid w:val="00B41557"/>
    <w:rsid w:val="00B416D9"/>
    <w:rsid w:val="00B44EF5"/>
    <w:rsid w:val="00B4602A"/>
    <w:rsid w:val="00B50089"/>
    <w:rsid w:val="00B51214"/>
    <w:rsid w:val="00B52CA3"/>
    <w:rsid w:val="00B55043"/>
    <w:rsid w:val="00B56CA2"/>
    <w:rsid w:val="00B5742C"/>
    <w:rsid w:val="00B579F8"/>
    <w:rsid w:val="00B629A8"/>
    <w:rsid w:val="00B70824"/>
    <w:rsid w:val="00B75872"/>
    <w:rsid w:val="00B80212"/>
    <w:rsid w:val="00B80219"/>
    <w:rsid w:val="00B802CF"/>
    <w:rsid w:val="00B80A55"/>
    <w:rsid w:val="00B80E80"/>
    <w:rsid w:val="00B8232B"/>
    <w:rsid w:val="00B847B7"/>
    <w:rsid w:val="00B9153D"/>
    <w:rsid w:val="00B92564"/>
    <w:rsid w:val="00B92C57"/>
    <w:rsid w:val="00B96075"/>
    <w:rsid w:val="00B96B6E"/>
    <w:rsid w:val="00BA09B9"/>
    <w:rsid w:val="00BA2996"/>
    <w:rsid w:val="00BA2DB9"/>
    <w:rsid w:val="00BA366C"/>
    <w:rsid w:val="00BA3C96"/>
    <w:rsid w:val="00BA4AAA"/>
    <w:rsid w:val="00BA4B6E"/>
    <w:rsid w:val="00BA6019"/>
    <w:rsid w:val="00BA70EC"/>
    <w:rsid w:val="00BB34E6"/>
    <w:rsid w:val="00BB6818"/>
    <w:rsid w:val="00BB6A87"/>
    <w:rsid w:val="00BB72E5"/>
    <w:rsid w:val="00BC19CB"/>
    <w:rsid w:val="00BC31B3"/>
    <w:rsid w:val="00BC4FD7"/>
    <w:rsid w:val="00BC6C28"/>
    <w:rsid w:val="00BC7DD2"/>
    <w:rsid w:val="00BC7F55"/>
    <w:rsid w:val="00BD26F0"/>
    <w:rsid w:val="00BD2A3D"/>
    <w:rsid w:val="00BD3116"/>
    <w:rsid w:val="00BD787D"/>
    <w:rsid w:val="00BE1873"/>
    <w:rsid w:val="00BE1D3D"/>
    <w:rsid w:val="00BE45EC"/>
    <w:rsid w:val="00BE7148"/>
    <w:rsid w:val="00BE7DA6"/>
    <w:rsid w:val="00BF243A"/>
    <w:rsid w:val="00BF533F"/>
    <w:rsid w:val="00BF7FDB"/>
    <w:rsid w:val="00C00EF7"/>
    <w:rsid w:val="00C03108"/>
    <w:rsid w:val="00C04D67"/>
    <w:rsid w:val="00C051B9"/>
    <w:rsid w:val="00C07387"/>
    <w:rsid w:val="00C10461"/>
    <w:rsid w:val="00C10CCF"/>
    <w:rsid w:val="00C13A10"/>
    <w:rsid w:val="00C16B4C"/>
    <w:rsid w:val="00C17885"/>
    <w:rsid w:val="00C2031A"/>
    <w:rsid w:val="00C24E76"/>
    <w:rsid w:val="00C26D15"/>
    <w:rsid w:val="00C308FA"/>
    <w:rsid w:val="00C3168F"/>
    <w:rsid w:val="00C322D2"/>
    <w:rsid w:val="00C33AB4"/>
    <w:rsid w:val="00C344D5"/>
    <w:rsid w:val="00C37952"/>
    <w:rsid w:val="00C42981"/>
    <w:rsid w:val="00C45025"/>
    <w:rsid w:val="00C4699E"/>
    <w:rsid w:val="00C47027"/>
    <w:rsid w:val="00C4742F"/>
    <w:rsid w:val="00C5156E"/>
    <w:rsid w:val="00C57170"/>
    <w:rsid w:val="00C6222A"/>
    <w:rsid w:val="00C62B27"/>
    <w:rsid w:val="00C62F15"/>
    <w:rsid w:val="00C62F1A"/>
    <w:rsid w:val="00C71E26"/>
    <w:rsid w:val="00C73C66"/>
    <w:rsid w:val="00C75606"/>
    <w:rsid w:val="00C812DC"/>
    <w:rsid w:val="00C81488"/>
    <w:rsid w:val="00C81611"/>
    <w:rsid w:val="00C84E30"/>
    <w:rsid w:val="00C850D0"/>
    <w:rsid w:val="00C86B7F"/>
    <w:rsid w:val="00C87C8C"/>
    <w:rsid w:val="00C87D26"/>
    <w:rsid w:val="00C91729"/>
    <w:rsid w:val="00C919AB"/>
    <w:rsid w:val="00C95C4E"/>
    <w:rsid w:val="00C95CDC"/>
    <w:rsid w:val="00C973B7"/>
    <w:rsid w:val="00CA1E0F"/>
    <w:rsid w:val="00CA2164"/>
    <w:rsid w:val="00CA598C"/>
    <w:rsid w:val="00CB50AF"/>
    <w:rsid w:val="00CB6559"/>
    <w:rsid w:val="00CC4444"/>
    <w:rsid w:val="00CC6978"/>
    <w:rsid w:val="00CD1245"/>
    <w:rsid w:val="00CD12FB"/>
    <w:rsid w:val="00CD1EE0"/>
    <w:rsid w:val="00CD4C99"/>
    <w:rsid w:val="00CD4F85"/>
    <w:rsid w:val="00CE75C9"/>
    <w:rsid w:val="00CE7BBD"/>
    <w:rsid w:val="00CF1AE9"/>
    <w:rsid w:val="00CF4EA3"/>
    <w:rsid w:val="00CF52F9"/>
    <w:rsid w:val="00CF77A0"/>
    <w:rsid w:val="00D0327F"/>
    <w:rsid w:val="00D10B32"/>
    <w:rsid w:val="00D14944"/>
    <w:rsid w:val="00D165BE"/>
    <w:rsid w:val="00D254BA"/>
    <w:rsid w:val="00D257EC"/>
    <w:rsid w:val="00D350E5"/>
    <w:rsid w:val="00D3549F"/>
    <w:rsid w:val="00D507EF"/>
    <w:rsid w:val="00D50D73"/>
    <w:rsid w:val="00D53189"/>
    <w:rsid w:val="00D53808"/>
    <w:rsid w:val="00D5650E"/>
    <w:rsid w:val="00D6346D"/>
    <w:rsid w:val="00D63EB5"/>
    <w:rsid w:val="00D654AD"/>
    <w:rsid w:val="00D65E91"/>
    <w:rsid w:val="00D71B23"/>
    <w:rsid w:val="00D73945"/>
    <w:rsid w:val="00D739F1"/>
    <w:rsid w:val="00D75667"/>
    <w:rsid w:val="00D82AD0"/>
    <w:rsid w:val="00D85F9F"/>
    <w:rsid w:val="00D9142F"/>
    <w:rsid w:val="00D93EFA"/>
    <w:rsid w:val="00D9440D"/>
    <w:rsid w:val="00D949CD"/>
    <w:rsid w:val="00D94F0E"/>
    <w:rsid w:val="00D96FE4"/>
    <w:rsid w:val="00DA0060"/>
    <w:rsid w:val="00DA2D7C"/>
    <w:rsid w:val="00DA5F7F"/>
    <w:rsid w:val="00DA7233"/>
    <w:rsid w:val="00DB314A"/>
    <w:rsid w:val="00DB39A4"/>
    <w:rsid w:val="00DB43F1"/>
    <w:rsid w:val="00DB5728"/>
    <w:rsid w:val="00DB6832"/>
    <w:rsid w:val="00DC5B62"/>
    <w:rsid w:val="00DC7F09"/>
    <w:rsid w:val="00DD24A6"/>
    <w:rsid w:val="00DD3032"/>
    <w:rsid w:val="00DD5BCC"/>
    <w:rsid w:val="00DD5C38"/>
    <w:rsid w:val="00DE1F88"/>
    <w:rsid w:val="00DE3F60"/>
    <w:rsid w:val="00DE5E42"/>
    <w:rsid w:val="00DE7C27"/>
    <w:rsid w:val="00DE7D7D"/>
    <w:rsid w:val="00DF0211"/>
    <w:rsid w:val="00DF206D"/>
    <w:rsid w:val="00DF60C6"/>
    <w:rsid w:val="00DF793A"/>
    <w:rsid w:val="00E00AAF"/>
    <w:rsid w:val="00E0130E"/>
    <w:rsid w:val="00E046EA"/>
    <w:rsid w:val="00E0474E"/>
    <w:rsid w:val="00E04FD2"/>
    <w:rsid w:val="00E05CB9"/>
    <w:rsid w:val="00E14D40"/>
    <w:rsid w:val="00E20D58"/>
    <w:rsid w:val="00E2709E"/>
    <w:rsid w:val="00E34B6D"/>
    <w:rsid w:val="00E419A1"/>
    <w:rsid w:val="00E51FA9"/>
    <w:rsid w:val="00E52EA6"/>
    <w:rsid w:val="00E54327"/>
    <w:rsid w:val="00E54DD0"/>
    <w:rsid w:val="00E57CA6"/>
    <w:rsid w:val="00E61154"/>
    <w:rsid w:val="00E61878"/>
    <w:rsid w:val="00E620BB"/>
    <w:rsid w:val="00E62F98"/>
    <w:rsid w:val="00E6322B"/>
    <w:rsid w:val="00E63490"/>
    <w:rsid w:val="00E754CD"/>
    <w:rsid w:val="00E83D98"/>
    <w:rsid w:val="00E83DF6"/>
    <w:rsid w:val="00E859FE"/>
    <w:rsid w:val="00E8625C"/>
    <w:rsid w:val="00E9575D"/>
    <w:rsid w:val="00EA2188"/>
    <w:rsid w:val="00EA3994"/>
    <w:rsid w:val="00EA3BEF"/>
    <w:rsid w:val="00EA6A12"/>
    <w:rsid w:val="00EB52CE"/>
    <w:rsid w:val="00EB58C7"/>
    <w:rsid w:val="00EB6759"/>
    <w:rsid w:val="00EB691A"/>
    <w:rsid w:val="00EC037A"/>
    <w:rsid w:val="00EC09D0"/>
    <w:rsid w:val="00EC440E"/>
    <w:rsid w:val="00ED08F7"/>
    <w:rsid w:val="00ED3D4F"/>
    <w:rsid w:val="00ED50F2"/>
    <w:rsid w:val="00ED5D8A"/>
    <w:rsid w:val="00ED7B2C"/>
    <w:rsid w:val="00EE0E9D"/>
    <w:rsid w:val="00EE14E1"/>
    <w:rsid w:val="00EE5384"/>
    <w:rsid w:val="00EE5B4A"/>
    <w:rsid w:val="00EE5C39"/>
    <w:rsid w:val="00EE6A09"/>
    <w:rsid w:val="00EE7405"/>
    <w:rsid w:val="00EE7D55"/>
    <w:rsid w:val="00EF0DF5"/>
    <w:rsid w:val="00EF298D"/>
    <w:rsid w:val="00EF4255"/>
    <w:rsid w:val="00EF5588"/>
    <w:rsid w:val="00EF5755"/>
    <w:rsid w:val="00EF7A6A"/>
    <w:rsid w:val="00F01C60"/>
    <w:rsid w:val="00F02C27"/>
    <w:rsid w:val="00F02D7D"/>
    <w:rsid w:val="00F108B5"/>
    <w:rsid w:val="00F150AD"/>
    <w:rsid w:val="00F16F84"/>
    <w:rsid w:val="00F27C1D"/>
    <w:rsid w:val="00F30C3C"/>
    <w:rsid w:val="00F3261D"/>
    <w:rsid w:val="00F331E1"/>
    <w:rsid w:val="00F34AEA"/>
    <w:rsid w:val="00F356F2"/>
    <w:rsid w:val="00F35796"/>
    <w:rsid w:val="00F35DB2"/>
    <w:rsid w:val="00F37F11"/>
    <w:rsid w:val="00F40C5B"/>
    <w:rsid w:val="00F44131"/>
    <w:rsid w:val="00F44C6F"/>
    <w:rsid w:val="00F456B3"/>
    <w:rsid w:val="00F45A13"/>
    <w:rsid w:val="00F45F56"/>
    <w:rsid w:val="00F46D38"/>
    <w:rsid w:val="00F46DE5"/>
    <w:rsid w:val="00F502CD"/>
    <w:rsid w:val="00F54912"/>
    <w:rsid w:val="00F56F3B"/>
    <w:rsid w:val="00F57BF3"/>
    <w:rsid w:val="00F602EE"/>
    <w:rsid w:val="00F6254B"/>
    <w:rsid w:val="00F72D43"/>
    <w:rsid w:val="00F73FE0"/>
    <w:rsid w:val="00F752FA"/>
    <w:rsid w:val="00F75619"/>
    <w:rsid w:val="00F907CF"/>
    <w:rsid w:val="00F90AC2"/>
    <w:rsid w:val="00F96DB1"/>
    <w:rsid w:val="00FA4821"/>
    <w:rsid w:val="00FA50B1"/>
    <w:rsid w:val="00FA510A"/>
    <w:rsid w:val="00FA6393"/>
    <w:rsid w:val="00FB141A"/>
    <w:rsid w:val="00FB2211"/>
    <w:rsid w:val="00FB25AD"/>
    <w:rsid w:val="00FB7EEB"/>
    <w:rsid w:val="00FC01E6"/>
    <w:rsid w:val="00FC1563"/>
    <w:rsid w:val="00FD68B8"/>
    <w:rsid w:val="00FD7705"/>
    <w:rsid w:val="00FE6BE5"/>
    <w:rsid w:val="00FE755F"/>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B7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contac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eedback@dsdatsip.qld.gov.au" TargetMode="External"/><Relationship Id="rId17" Type="http://schemas.openxmlformats.org/officeDocument/2006/relationships/hyperlink" Target="https://www.qhrc.qld.gov.au/complaints/make-a-complaint" TargetMode="External"/><Relationship Id="rId2" Type="http://schemas.openxmlformats.org/officeDocument/2006/relationships/customXml" Target="../customXml/item2.xml"/><Relationship Id="rId16" Type="http://schemas.openxmlformats.org/officeDocument/2006/relationships/hyperlink" Target="https://www.qhrc.qld.gov.au/complai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dsatsip.qld.gov.au/contact-us/compliments-complaints/how-give-us-your-feedbac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business.gov.au/smartforms/servlet/SmartForm.html?formCode=PRD00-OC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articipants/participants-make-complain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1067</Words>
  <Characters>6305</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121</cp:revision>
  <cp:lastPrinted>2022-05-17T06:31:00Z</cp:lastPrinted>
  <dcterms:created xsi:type="dcterms:W3CDTF">2023-01-17T02:52:00Z</dcterms:created>
  <dcterms:modified xsi:type="dcterms:W3CDTF">2023-01-19T00:17:00Z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